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0"/>
      </w:tblGrid>
      <w:tr w:rsidR="00735B57" w:rsidRPr="00A7533D" w14:paraId="18399FEC" w14:textId="77777777" w:rsidTr="00763BA9">
        <w:tc>
          <w:tcPr>
            <w:tcW w:w="15310" w:type="dxa"/>
            <w:shd w:val="clear" w:color="auto" w:fill="auto"/>
            <w:vAlign w:val="center"/>
          </w:tcPr>
          <w:p w14:paraId="672A6659" w14:textId="77777777" w:rsidR="001E100A" w:rsidRPr="00A7533D" w:rsidRDefault="001E100A" w:rsidP="00763BA9">
            <w:pPr>
              <w:jc w:val="center"/>
              <w:rPr>
                <w:rFonts w:ascii="Arial" w:hAnsi="Arial" w:cs="Arial"/>
                <w:b/>
                <w:sz w:val="36"/>
                <w:szCs w:val="36"/>
              </w:rPr>
            </w:pPr>
          </w:p>
          <w:p w14:paraId="715DA7E9" w14:textId="77777777" w:rsidR="00735B57" w:rsidRPr="00A7533D" w:rsidRDefault="00B745D9" w:rsidP="00763BA9">
            <w:pPr>
              <w:jc w:val="center"/>
              <w:rPr>
                <w:rFonts w:ascii="Arial" w:hAnsi="Arial" w:cs="Arial"/>
                <w:b/>
                <w:sz w:val="36"/>
                <w:szCs w:val="36"/>
              </w:rPr>
            </w:pPr>
            <w:r w:rsidRPr="00A7533D">
              <w:rPr>
                <w:rFonts w:ascii="Arial" w:hAnsi="Arial" w:cs="Arial"/>
                <w:b/>
                <w:sz w:val="36"/>
                <w:szCs w:val="36"/>
              </w:rPr>
              <w:t>RISK ASSESSMENT</w:t>
            </w:r>
          </w:p>
          <w:p w14:paraId="0A37501D" w14:textId="77777777" w:rsidR="001E100A" w:rsidRPr="00A7533D" w:rsidRDefault="001E100A" w:rsidP="00763BA9">
            <w:pPr>
              <w:jc w:val="center"/>
              <w:rPr>
                <w:rFonts w:ascii="Arial" w:hAnsi="Arial" w:cs="Arial"/>
                <w:b/>
                <w:sz w:val="36"/>
                <w:szCs w:val="36"/>
              </w:rPr>
            </w:pPr>
          </w:p>
        </w:tc>
      </w:tr>
    </w:tbl>
    <w:p w14:paraId="5DAB6C7B" w14:textId="77777777" w:rsidR="005B700E" w:rsidRDefault="005B700E" w:rsidP="0001170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61"/>
        <w:gridCol w:w="1668"/>
        <w:gridCol w:w="2775"/>
        <w:gridCol w:w="3250"/>
        <w:gridCol w:w="1742"/>
        <w:gridCol w:w="1098"/>
        <w:gridCol w:w="1054"/>
      </w:tblGrid>
      <w:tr w:rsidR="005B700E" w:rsidRPr="00EA4D17" w14:paraId="01508848" w14:textId="77777777" w:rsidTr="0F31D1ED">
        <w:tc>
          <w:tcPr>
            <w:tcW w:w="3539" w:type="dxa"/>
            <w:gridSpan w:val="2"/>
            <w:shd w:val="clear" w:color="auto" w:fill="auto"/>
          </w:tcPr>
          <w:p w14:paraId="40F07FDC" w14:textId="77777777" w:rsidR="005B700E" w:rsidRPr="00EA4D17" w:rsidRDefault="005B700E" w:rsidP="0001170D">
            <w:pPr>
              <w:rPr>
                <w:rFonts w:ascii="Arial" w:hAnsi="Arial" w:cs="Arial"/>
                <w:b/>
              </w:rPr>
            </w:pPr>
            <w:r w:rsidRPr="00EA4D17">
              <w:rPr>
                <w:rFonts w:ascii="Arial" w:hAnsi="Arial" w:cs="Arial"/>
                <w:b/>
              </w:rPr>
              <w:t>Reason for assessment</w:t>
            </w:r>
          </w:p>
          <w:p w14:paraId="02EB378F" w14:textId="77777777" w:rsidR="005B700E" w:rsidRPr="00EA4D17" w:rsidRDefault="005B700E" w:rsidP="0001170D">
            <w:pPr>
              <w:rPr>
                <w:rFonts w:ascii="Arial" w:hAnsi="Arial" w:cs="Arial"/>
                <w:b/>
              </w:rPr>
            </w:pPr>
          </w:p>
        </w:tc>
        <w:tc>
          <w:tcPr>
            <w:tcW w:w="11587" w:type="dxa"/>
            <w:gridSpan w:val="6"/>
            <w:shd w:val="clear" w:color="auto" w:fill="auto"/>
          </w:tcPr>
          <w:p w14:paraId="65D9108E" w14:textId="3059CC47" w:rsidR="005640BC" w:rsidRDefault="005640BC" w:rsidP="005640BC">
            <w:pPr>
              <w:rPr>
                <w:rFonts w:ascii="Arial" w:hAnsi="Arial" w:cs="Arial"/>
              </w:rPr>
            </w:pPr>
            <w:r>
              <w:rPr>
                <w:rFonts w:ascii="Arial" w:hAnsi="Arial" w:cs="Arial"/>
              </w:rPr>
              <w:t>General Assembly</w:t>
            </w:r>
            <w:r w:rsidR="007D737F">
              <w:rPr>
                <w:rFonts w:ascii="Arial" w:hAnsi="Arial" w:cs="Arial"/>
              </w:rPr>
              <w:t xml:space="preserve"> and Guild Big Sing</w:t>
            </w:r>
          </w:p>
          <w:p w14:paraId="19E6EEF6" w14:textId="77777777" w:rsidR="005640BC" w:rsidRDefault="005640BC" w:rsidP="005640BC">
            <w:pPr>
              <w:rPr>
                <w:rFonts w:ascii="Arial" w:hAnsi="Arial" w:cs="Arial"/>
              </w:rPr>
            </w:pPr>
            <w:r>
              <w:rPr>
                <w:rFonts w:ascii="Arial" w:hAnsi="Arial" w:cs="Arial"/>
              </w:rPr>
              <w:t>Church of Scotland Assembly Hall</w:t>
            </w:r>
          </w:p>
          <w:p w14:paraId="0D216629" w14:textId="77777777" w:rsidR="005640BC" w:rsidRDefault="005640BC" w:rsidP="005640BC">
            <w:pPr>
              <w:rPr>
                <w:rFonts w:ascii="Arial" w:hAnsi="Arial" w:cs="Arial"/>
              </w:rPr>
            </w:pPr>
            <w:r>
              <w:rPr>
                <w:rFonts w:ascii="Arial" w:hAnsi="Arial" w:cs="Arial"/>
              </w:rPr>
              <w:t>Mound Place</w:t>
            </w:r>
          </w:p>
          <w:p w14:paraId="56AE1AAC" w14:textId="77777777" w:rsidR="005640BC" w:rsidRDefault="005640BC" w:rsidP="005640BC">
            <w:pPr>
              <w:rPr>
                <w:rFonts w:ascii="Arial" w:hAnsi="Arial" w:cs="Arial"/>
              </w:rPr>
            </w:pPr>
            <w:r>
              <w:rPr>
                <w:rFonts w:ascii="Arial" w:hAnsi="Arial" w:cs="Arial"/>
              </w:rPr>
              <w:t>Edinburgh</w:t>
            </w:r>
          </w:p>
          <w:p w14:paraId="38BE320A" w14:textId="77777777" w:rsidR="005640BC" w:rsidRDefault="005640BC" w:rsidP="005640BC">
            <w:pPr>
              <w:rPr>
                <w:rFonts w:ascii="Arial" w:hAnsi="Arial" w:cs="Arial"/>
              </w:rPr>
            </w:pPr>
            <w:r>
              <w:rPr>
                <w:rFonts w:ascii="Arial" w:hAnsi="Arial" w:cs="Arial"/>
              </w:rPr>
              <w:t>EH1 2LU</w:t>
            </w:r>
          </w:p>
          <w:p w14:paraId="6A05A809" w14:textId="77777777" w:rsidR="005640BC" w:rsidRDefault="005640BC" w:rsidP="005640BC">
            <w:pPr>
              <w:rPr>
                <w:rFonts w:ascii="Arial" w:hAnsi="Arial" w:cs="Arial"/>
              </w:rPr>
            </w:pPr>
          </w:p>
          <w:p w14:paraId="6D9A6BBB" w14:textId="1A7AD916" w:rsidR="005640BC" w:rsidRPr="00DD197F" w:rsidRDefault="005640BC" w:rsidP="252423BD">
            <w:pPr>
              <w:rPr>
                <w:rFonts w:ascii="Arial" w:hAnsi="Arial" w:cs="Arial"/>
              </w:rPr>
            </w:pPr>
            <w:r w:rsidRPr="252423BD">
              <w:rPr>
                <w:rFonts w:ascii="Arial" w:hAnsi="Arial" w:cs="Arial"/>
              </w:rPr>
              <w:t xml:space="preserve">From </w:t>
            </w:r>
            <w:r w:rsidR="00E81806" w:rsidRPr="252423BD">
              <w:rPr>
                <w:rFonts w:ascii="Arial" w:hAnsi="Arial" w:cs="Arial"/>
              </w:rPr>
              <w:t xml:space="preserve">Saturday </w:t>
            </w:r>
            <w:r w:rsidR="00DD197F" w:rsidRPr="252423BD">
              <w:rPr>
                <w:rFonts w:ascii="Arial" w:hAnsi="Arial" w:cs="Arial"/>
              </w:rPr>
              <w:t xml:space="preserve">18 </w:t>
            </w:r>
            <w:r w:rsidRPr="252423BD">
              <w:rPr>
                <w:rFonts w:ascii="Arial" w:hAnsi="Arial" w:cs="Arial"/>
              </w:rPr>
              <w:t xml:space="preserve">May to </w:t>
            </w:r>
            <w:r w:rsidR="00E81806" w:rsidRPr="252423BD">
              <w:rPr>
                <w:rFonts w:ascii="Arial" w:hAnsi="Arial" w:cs="Arial"/>
              </w:rPr>
              <w:t xml:space="preserve">Thursday </w:t>
            </w:r>
            <w:r w:rsidRPr="252423BD">
              <w:rPr>
                <w:rFonts w:ascii="Arial" w:hAnsi="Arial" w:cs="Arial"/>
              </w:rPr>
              <w:t>2</w:t>
            </w:r>
            <w:r w:rsidR="00DD197F" w:rsidRPr="252423BD">
              <w:rPr>
                <w:rFonts w:ascii="Arial" w:hAnsi="Arial" w:cs="Arial"/>
              </w:rPr>
              <w:t>3</w:t>
            </w:r>
            <w:r w:rsidRPr="252423BD">
              <w:rPr>
                <w:rFonts w:ascii="Arial" w:hAnsi="Arial" w:cs="Arial"/>
              </w:rPr>
              <w:t xml:space="preserve"> May 202</w:t>
            </w:r>
            <w:r w:rsidR="00DD197F" w:rsidRPr="252423BD">
              <w:rPr>
                <w:rFonts w:ascii="Arial" w:hAnsi="Arial" w:cs="Arial"/>
              </w:rPr>
              <w:t>4</w:t>
            </w:r>
          </w:p>
          <w:p w14:paraId="41C8F396" w14:textId="77777777" w:rsidR="00295AF4" w:rsidRPr="00EA4D17" w:rsidRDefault="00295AF4" w:rsidP="0001170D">
            <w:pPr>
              <w:rPr>
                <w:rFonts w:ascii="Arial" w:hAnsi="Arial" w:cs="Arial"/>
              </w:rPr>
            </w:pPr>
          </w:p>
        </w:tc>
      </w:tr>
      <w:tr w:rsidR="005B700E" w:rsidRPr="00EA4D17" w14:paraId="6650B2EA" w14:textId="77777777" w:rsidTr="0F31D1ED">
        <w:tc>
          <w:tcPr>
            <w:tcW w:w="3539" w:type="dxa"/>
            <w:gridSpan w:val="2"/>
            <w:shd w:val="clear" w:color="auto" w:fill="auto"/>
          </w:tcPr>
          <w:p w14:paraId="7C6DDB29" w14:textId="77777777" w:rsidR="005B700E" w:rsidRPr="00EA4D17" w:rsidRDefault="005B700E" w:rsidP="0001170D">
            <w:pPr>
              <w:rPr>
                <w:rFonts w:ascii="Arial" w:hAnsi="Arial" w:cs="Arial"/>
                <w:b/>
              </w:rPr>
            </w:pPr>
            <w:r w:rsidRPr="00EA4D17">
              <w:rPr>
                <w:rFonts w:ascii="Arial" w:hAnsi="Arial" w:cs="Arial"/>
                <w:b/>
              </w:rPr>
              <w:t xml:space="preserve">Assessment </w:t>
            </w:r>
            <w:r w:rsidR="007F204E" w:rsidRPr="00EA4D17">
              <w:rPr>
                <w:rFonts w:ascii="Arial" w:hAnsi="Arial" w:cs="Arial"/>
                <w:b/>
              </w:rPr>
              <w:t>carried out</w:t>
            </w:r>
            <w:r w:rsidRPr="00EA4D17">
              <w:rPr>
                <w:rFonts w:ascii="Arial" w:hAnsi="Arial" w:cs="Arial"/>
                <w:b/>
              </w:rPr>
              <w:t xml:space="preserve"> by</w:t>
            </w:r>
          </w:p>
          <w:p w14:paraId="3AFD0BC9" w14:textId="77777777" w:rsidR="005B700E" w:rsidRPr="00EA4D17" w:rsidRDefault="005B700E" w:rsidP="0001170D">
            <w:pPr>
              <w:rPr>
                <w:rFonts w:ascii="Arial" w:hAnsi="Arial" w:cs="Arial"/>
                <w:b/>
              </w:rPr>
            </w:pPr>
            <w:r w:rsidRPr="00EA4D17">
              <w:rPr>
                <w:rFonts w:ascii="Arial" w:hAnsi="Arial" w:cs="Arial"/>
                <w:b/>
              </w:rPr>
              <w:t>(print name(s))</w:t>
            </w:r>
          </w:p>
        </w:tc>
        <w:tc>
          <w:tcPr>
            <w:tcW w:w="11587" w:type="dxa"/>
            <w:gridSpan w:val="6"/>
            <w:shd w:val="clear" w:color="auto" w:fill="auto"/>
          </w:tcPr>
          <w:p w14:paraId="52064597" w14:textId="679CC552" w:rsidR="005B700E" w:rsidRPr="00EA4D17" w:rsidRDefault="3C159A71" w:rsidP="282CA0EA">
            <w:pPr>
              <w:spacing w:line="259" w:lineRule="auto"/>
              <w:rPr>
                <w:rFonts w:ascii="Arial" w:eastAsia="Arial" w:hAnsi="Arial" w:cs="Arial"/>
              </w:rPr>
            </w:pPr>
            <w:r w:rsidRPr="00A1AC79">
              <w:rPr>
                <w:rFonts w:ascii="Arial" w:hAnsi="Arial" w:cs="Arial"/>
              </w:rPr>
              <w:t xml:space="preserve">Rev. </w:t>
            </w:r>
            <w:r w:rsidR="00E81806" w:rsidRPr="00A1AC79">
              <w:rPr>
                <w:rFonts w:ascii="Arial" w:hAnsi="Arial" w:cs="Arial"/>
              </w:rPr>
              <w:t>Fiona Smith – Principal Clerk</w:t>
            </w:r>
            <w:r>
              <w:br/>
            </w:r>
            <w:r w:rsidR="030130A2" w:rsidRPr="00A1AC79">
              <w:rPr>
                <w:rFonts w:ascii="Arial" w:eastAsia="Arial" w:hAnsi="Arial" w:cs="Arial"/>
              </w:rPr>
              <w:t>Rev</w:t>
            </w:r>
            <w:r w:rsidR="3EAD0845" w:rsidRPr="00A1AC79">
              <w:rPr>
                <w:rFonts w:ascii="Arial" w:eastAsia="Arial" w:hAnsi="Arial" w:cs="Arial"/>
              </w:rPr>
              <w:t>.</w:t>
            </w:r>
            <w:r w:rsidR="030130A2" w:rsidRPr="00A1AC79">
              <w:rPr>
                <w:rFonts w:ascii="Arial" w:eastAsia="Arial" w:hAnsi="Arial" w:cs="Arial"/>
              </w:rPr>
              <w:t xml:space="preserve"> </w:t>
            </w:r>
            <w:r w:rsidR="653FE3E0" w:rsidRPr="00A1AC79">
              <w:rPr>
                <w:rFonts w:ascii="Arial" w:eastAsia="Arial" w:hAnsi="Arial" w:cs="Arial"/>
              </w:rPr>
              <w:t>Michael J Mair</w:t>
            </w:r>
            <w:r w:rsidR="030130A2" w:rsidRPr="00A1AC79">
              <w:rPr>
                <w:rFonts w:ascii="Arial" w:eastAsia="Arial" w:hAnsi="Arial" w:cs="Arial"/>
              </w:rPr>
              <w:t xml:space="preserve"> – Convener, Assembly Business Committee</w:t>
            </w:r>
          </w:p>
          <w:p w14:paraId="41BDEC9C" w14:textId="5498A463" w:rsidR="005B700E" w:rsidRPr="00EA4D17" w:rsidRDefault="2D3083FF" w:rsidP="2F838A3C">
            <w:pPr>
              <w:spacing w:line="259" w:lineRule="auto"/>
              <w:rPr>
                <w:rFonts w:ascii="Arial" w:hAnsi="Arial" w:cs="Arial"/>
              </w:rPr>
            </w:pPr>
            <w:r w:rsidRPr="00A1AC79">
              <w:rPr>
                <w:rFonts w:ascii="Arial" w:eastAsia="Arial" w:hAnsi="Arial" w:cs="Arial"/>
              </w:rPr>
              <w:t>Rev</w:t>
            </w:r>
            <w:r w:rsidR="3ECB33CE" w:rsidRPr="00A1AC79">
              <w:rPr>
                <w:rFonts w:ascii="Arial" w:eastAsia="Arial" w:hAnsi="Arial" w:cs="Arial"/>
              </w:rPr>
              <w:t xml:space="preserve">. </w:t>
            </w:r>
            <w:r w:rsidRPr="00A1AC79">
              <w:rPr>
                <w:rFonts w:ascii="Arial" w:eastAsia="Arial" w:hAnsi="Arial" w:cs="Arial"/>
              </w:rPr>
              <w:t>Sheila Kirk – Vice Convener, Assembly Business Committee</w:t>
            </w:r>
            <w:r w:rsidR="3C159A71">
              <w:br/>
            </w:r>
            <w:r w:rsidR="3C159A71" w:rsidRPr="00A1AC79">
              <w:rPr>
                <w:rFonts w:ascii="Arial" w:eastAsia="Arial" w:hAnsi="Arial" w:cs="Arial"/>
              </w:rPr>
              <w:t>Mr. Sandy Gemmill</w:t>
            </w:r>
            <w:r w:rsidR="00E81806" w:rsidRPr="00A1AC79">
              <w:rPr>
                <w:rFonts w:ascii="Arial" w:eastAsia="Arial" w:hAnsi="Arial" w:cs="Arial"/>
              </w:rPr>
              <w:t xml:space="preserve"> – Chief Steward</w:t>
            </w:r>
            <w:r w:rsidR="3C159A71">
              <w:br/>
            </w:r>
            <w:r w:rsidR="3C159A71" w:rsidRPr="00A1AC79">
              <w:rPr>
                <w:rFonts w:ascii="Arial" w:hAnsi="Arial" w:cs="Arial"/>
              </w:rPr>
              <w:t>Mr. William Mearns</w:t>
            </w:r>
            <w:r w:rsidR="00E81806" w:rsidRPr="00A1AC79">
              <w:rPr>
                <w:rFonts w:ascii="Arial" w:hAnsi="Arial" w:cs="Arial"/>
              </w:rPr>
              <w:t xml:space="preserve"> – Assembly Officer</w:t>
            </w:r>
          </w:p>
          <w:p w14:paraId="29DEE64A" w14:textId="54DE2D84" w:rsidR="4ECBA105" w:rsidRDefault="4ECBA105" w:rsidP="2F838A3C">
            <w:pPr>
              <w:rPr>
                <w:rFonts w:ascii="Arial" w:hAnsi="Arial" w:cs="Arial"/>
              </w:rPr>
            </w:pPr>
            <w:r w:rsidRPr="2F838A3C">
              <w:rPr>
                <w:rFonts w:ascii="Arial" w:hAnsi="Arial" w:cs="Arial"/>
              </w:rPr>
              <w:t>Ms. Ja</w:t>
            </w:r>
            <w:r w:rsidR="00DD197F">
              <w:rPr>
                <w:rFonts w:ascii="Arial" w:hAnsi="Arial" w:cs="Arial"/>
              </w:rPr>
              <w:t>c</w:t>
            </w:r>
            <w:r w:rsidRPr="2F838A3C">
              <w:rPr>
                <w:rFonts w:ascii="Arial" w:hAnsi="Arial" w:cs="Arial"/>
              </w:rPr>
              <w:t>queline Collins – Health and Safety Manager, Office of the Assembly Trustees</w:t>
            </w:r>
          </w:p>
          <w:p w14:paraId="1A5A62D4" w14:textId="7BB57713" w:rsidR="2B89895B" w:rsidRDefault="2B89895B" w:rsidP="2F838A3C">
            <w:pPr>
              <w:rPr>
                <w:rFonts w:ascii="Arial" w:hAnsi="Arial" w:cs="Arial"/>
              </w:rPr>
            </w:pPr>
            <w:r w:rsidRPr="2F838A3C">
              <w:rPr>
                <w:rFonts w:ascii="Arial" w:hAnsi="Arial" w:cs="Arial"/>
              </w:rPr>
              <w:t>Ms. Karen Gillon – General Secretary, The Guild</w:t>
            </w:r>
          </w:p>
          <w:p w14:paraId="5DE6D011" w14:textId="61F77473" w:rsidR="007D737F" w:rsidRPr="00EA4D17" w:rsidRDefault="007D737F" w:rsidP="3C159A71">
            <w:pPr>
              <w:rPr>
                <w:rFonts w:ascii="Arial" w:hAnsi="Arial" w:cs="Arial"/>
              </w:rPr>
            </w:pPr>
          </w:p>
        </w:tc>
      </w:tr>
      <w:tr w:rsidR="005B700E" w:rsidRPr="00EA4D17" w14:paraId="2DF44AC5" w14:textId="77777777" w:rsidTr="0F31D1ED">
        <w:tc>
          <w:tcPr>
            <w:tcW w:w="3539" w:type="dxa"/>
            <w:gridSpan w:val="2"/>
            <w:shd w:val="clear" w:color="auto" w:fill="auto"/>
          </w:tcPr>
          <w:p w14:paraId="46C9DA12" w14:textId="77777777" w:rsidR="005B700E" w:rsidRPr="00EA4D17" w:rsidRDefault="005B700E" w:rsidP="0001170D">
            <w:pPr>
              <w:rPr>
                <w:rFonts w:ascii="Arial" w:hAnsi="Arial" w:cs="Arial"/>
                <w:b/>
              </w:rPr>
            </w:pPr>
            <w:r w:rsidRPr="00EA4D17">
              <w:rPr>
                <w:rFonts w:ascii="Arial" w:hAnsi="Arial" w:cs="Arial"/>
                <w:b/>
              </w:rPr>
              <w:t>Date of assessment</w:t>
            </w:r>
          </w:p>
          <w:p w14:paraId="72A3D3EC" w14:textId="77777777" w:rsidR="005B700E" w:rsidRPr="00EA4D17" w:rsidRDefault="005B700E" w:rsidP="0001170D">
            <w:pPr>
              <w:rPr>
                <w:rFonts w:ascii="Arial" w:hAnsi="Arial" w:cs="Arial"/>
                <w:b/>
              </w:rPr>
            </w:pPr>
          </w:p>
        </w:tc>
        <w:tc>
          <w:tcPr>
            <w:tcW w:w="11587" w:type="dxa"/>
            <w:gridSpan w:val="6"/>
            <w:shd w:val="clear" w:color="auto" w:fill="auto"/>
          </w:tcPr>
          <w:p w14:paraId="1DFCCE15" w14:textId="4FE4154D" w:rsidR="002C0E53" w:rsidRPr="00EA4D17" w:rsidRDefault="68EA31B0" w:rsidP="6C1AC51C">
            <w:pPr>
              <w:rPr>
                <w:rFonts w:ascii="Arial" w:hAnsi="Arial" w:cs="Arial"/>
              </w:rPr>
            </w:pPr>
            <w:r w:rsidRPr="282CA0EA">
              <w:rPr>
                <w:rFonts w:ascii="Arial" w:hAnsi="Arial" w:cs="Arial"/>
              </w:rPr>
              <w:t>7</w:t>
            </w:r>
            <w:r w:rsidRPr="282CA0EA">
              <w:rPr>
                <w:rFonts w:ascii="Arial" w:hAnsi="Arial" w:cs="Arial"/>
                <w:vertAlign w:val="superscript"/>
              </w:rPr>
              <w:t>th</w:t>
            </w:r>
            <w:r w:rsidRPr="282CA0EA">
              <w:rPr>
                <w:rFonts w:ascii="Arial" w:hAnsi="Arial" w:cs="Arial"/>
              </w:rPr>
              <w:t xml:space="preserve"> March 2024</w:t>
            </w:r>
          </w:p>
        </w:tc>
      </w:tr>
      <w:tr w:rsidR="001C1B2F" w:rsidRPr="00EA4D17" w14:paraId="7974A792" w14:textId="77777777" w:rsidTr="0F31D1ED">
        <w:tc>
          <w:tcPr>
            <w:tcW w:w="3539" w:type="dxa"/>
            <w:gridSpan w:val="2"/>
            <w:shd w:val="clear" w:color="auto" w:fill="auto"/>
          </w:tcPr>
          <w:p w14:paraId="7B611728" w14:textId="77777777" w:rsidR="001C1B2F" w:rsidRPr="00EA4D17" w:rsidRDefault="001C1B2F" w:rsidP="0001170D">
            <w:pPr>
              <w:rPr>
                <w:rFonts w:ascii="Arial" w:hAnsi="Arial" w:cs="Arial"/>
                <w:b/>
              </w:rPr>
            </w:pPr>
            <w:r w:rsidRPr="00EA4D17">
              <w:rPr>
                <w:rFonts w:ascii="Arial" w:hAnsi="Arial" w:cs="Arial"/>
                <w:b/>
              </w:rPr>
              <w:t>Review date(s)</w:t>
            </w:r>
          </w:p>
          <w:p w14:paraId="0D0B940D" w14:textId="77777777" w:rsidR="001C1B2F" w:rsidRPr="00EA4D17" w:rsidRDefault="001C1B2F" w:rsidP="0001170D">
            <w:pPr>
              <w:rPr>
                <w:rFonts w:ascii="Arial" w:hAnsi="Arial" w:cs="Arial"/>
                <w:b/>
              </w:rPr>
            </w:pPr>
          </w:p>
        </w:tc>
        <w:tc>
          <w:tcPr>
            <w:tcW w:w="11587" w:type="dxa"/>
            <w:gridSpan w:val="6"/>
            <w:shd w:val="clear" w:color="auto" w:fill="auto"/>
          </w:tcPr>
          <w:p w14:paraId="6817E27C" w14:textId="6EFBA56F" w:rsidR="48E320E0" w:rsidRDefault="48E320E0" w:rsidP="252423BD">
            <w:pPr>
              <w:rPr>
                <w:rFonts w:ascii="Arial" w:hAnsi="Arial" w:cs="Arial"/>
              </w:rPr>
            </w:pPr>
            <w:r w:rsidRPr="252423BD">
              <w:rPr>
                <w:rFonts w:ascii="Arial" w:hAnsi="Arial" w:cs="Arial"/>
              </w:rPr>
              <w:t>25 March 2024</w:t>
            </w:r>
            <w:r w:rsidR="71018C2C" w:rsidRPr="252423BD">
              <w:rPr>
                <w:rFonts w:ascii="Arial" w:hAnsi="Arial" w:cs="Arial"/>
              </w:rPr>
              <w:t xml:space="preserve"> – </w:t>
            </w:r>
            <w:r w:rsidR="4C3B1CF4" w:rsidRPr="252423BD">
              <w:rPr>
                <w:rFonts w:ascii="Arial" w:hAnsi="Arial" w:cs="Arial"/>
              </w:rPr>
              <w:t xml:space="preserve">JC </w:t>
            </w:r>
            <w:r w:rsidR="71018C2C" w:rsidRPr="252423BD">
              <w:rPr>
                <w:rFonts w:ascii="Arial" w:hAnsi="Arial" w:cs="Arial"/>
              </w:rPr>
              <w:t>security additions</w:t>
            </w:r>
          </w:p>
          <w:p w14:paraId="0DB34D9D" w14:textId="105D20C7" w:rsidR="001C1B2F" w:rsidRPr="00EA4D17" w:rsidRDefault="407DF461" w:rsidP="252423BD">
            <w:pPr>
              <w:rPr>
                <w:rFonts w:ascii="Arial" w:hAnsi="Arial" w:cs="Arial"/>
              </w:rPr>
            </w:pPr>
            <w:r w:rsidRPr="252423BD">
              <w:rPr>
                <w:rFonts w:ascii="Arial" w:hAnsi="Arial" w:cs="Arial"/>
              </w:rPr>
              <w:t>16</w:t>
            </w:r>
            <w:r w:rsidR="4805F2B6" w:rsidRPr="252423BD">
              <w:rPr>
                <w:rFonts w:ascii="Arial" w:hAnsi="Arial" w:cs="Arial"/>
              </w:rPr>
              <w:t xml:space="preserve"> April</w:t>
            </w:r>
            <w:r w:rsidR="293FDAFA" w:rsidRPr="252423BD">
              <w:rPr>
                <w:rFonts w:ascii="Arial" w:hAnsi="Arial" w:cs="Arial"/>
              </w:rPr>
              <w:t xml:space="preserve"> 2024</w:t>
            </w:r>
            <w:r w:rsidR="59CD37BF" w:rsidRPr="252423BD">
              <w:rPr>
                <w:rFonts w:ascii="Arial" w:hAnsi="Arial" w:cs="Arial"/>
              </w:rPr>
              <w:t xml:space="preserve"> – </w:t>
            </w:r>
            <w:r w:rsidR="0FF3E1FE" w:rsidRPr="252423BD">
              <w:rPr>
                <w:rFonts w:ascii="Arial" w:hAnsi="Arial" w:cs="Arial"/>
              </w:rPr>
              <w:t xml:space="preserve">JC/MJM </w:t>
            </w:r>
            <w:r w:rsidR="59CD37BF" w:rsidRPr="252423BD">
              <w:rPr>
                <w:rFonts w:ascii="Arial" w:hAnsi="Arial" w:cs="Arial"/>
              </w:rPr>
              <w:t xml:space="preserve">meeting </w:t>
            </w:r>
            <w:r w:rsidR="6826A340" w:rsidRPr="252423BD">
              <w:rPr>
                <w:rFonts w:ascii="Arial" w:hAnsi="Arial" w:cs="Arial"/>
              </w:rPr>
              <w:t>to finalise</w:t>
            </w:r>
          </w:p>
          <w:p w14:paraId="0E27B00A" w14:textId="26B9BF9D" w:rsidR="001C1B2F" w:rsidRPr="00EA4D17" w:rsidRDefault="001C1B2F" w:rsidP="282CA0EA">
            <w:pPr>
              <w:rPr>
                <w:rFonts w:ascii="Arial" w:hAnsi="Arial" w:cs="Arial"/>
              </w:rPr>
            </w:pPr>
          </w:p>
        </w:tc>
      </w:tr>
      <w:tr w:rsidR="0005090E" w:rsidRPr="00EA4D17" w14:paraId="44AD9DB4" w14:textId="77777777" w:rsidTr="0F31D1ED">
        <w:tc>
          <w:tcPr>
            <w:tcW w:w="15126" w:type="dxa"/>
            <w:gridSpan w:val="8"/>
            <w:shd w:val="clear" w:color="auto" w:fill="auto"/>
          </w:tcPr>
          <w:p w14:paraId="6139B7E8" w14:textId="783A803C" w:rsidR="0005090E" w:rsidRPr="00EA4D17" w:rsidRDefault="13FDFF26" w:rsidP="0005090E">
            <w:pPr>
              <w:rPr>
                <w:rFonts w:ascii="Arial" w:hAnsi="Arial" w:cs="Arial"/>
              </w:rPr>
            </w:pPr>
            <w:r w:rsidRPr="0F31D1ED">
              <w:rPr>
                <w:rFonts w:ascii="Arial" w:hAnsi="Arial" w:cs="Arial"/>
              </w:rPr>
              <w:t xml:space="preserve">Assistance to prepare this risk assessment is available from the H&amp;S Manager however responsibility lies with the line managers / event organisers who have the detail of the activity/location. The line manager / </w:t>
            </w:r>
            <w:r w:rsidR="6DD0E105" w:rsidRPr="0F31D1ED">
              <w:rPr>
                <w:rFonts w:ascii="Arial" w:hAnsi="Arial" w:cs="Arial"/>
              </w:rPr>
              <w:t>activity</w:t>
            </w:r>
            <w:r w:rsidRPr="0F31D1ED">
              <w:rPr>
                <w:rFonts w:ascii="Arial" w:hAnsi="Arial" w:cs="Arial"/>
              </w:rPr>
              <w:t xml:space="preserve"> organiser named above confirms that the risk assessment is suitable and </w:t>
            </w:r>
            <w:r w:rsidR="275AE4EC" w:rsidRPr="0F31D1ED">
              <w:rPr>
                <w:rFonts w:ascii="Arial" w:hAnsi="Arial" w:cs="Arial"/>
              </w:rPr>
              <w:t>sufficient,</w:t>
            </w:r>
            <w:r w:rsidRPr="0F31D1ED">
              <w:rPr>
                <w:rFonts w:ascii="Arial" w:hAnsi="Arial" w:cs="Arial"/>
              </w:rPr>
              <w:t xml:space="preserve"> and they consider the risks to be acceptable.</w:t>
            </w:r>
          </w:p>
        </w:tc>
      </w:tr>
      <w:tr w:rsidR="0005090E" w:rsidRPr="00EA4D17" w14:paraId="49E922CF" w14:textId="77777777" w:rsidTr="0F31D1ED">
        <w:tc>
          <w:tcPr>
            <w:tcW w:w="3539" w:type="dxa"/>
            <w:gridSpan w:val="2"/>
            <w:shd w:val="clear" w:color="auto" w:fill="auto"/>
          </w:tcPr>
          <w:p w14:paraId="415BC96C" w14:textId="77777777" w:rsidR="0005090E" w:rsidRPr="0005090E" w:rsidRDefault="0005090E" w:rsidP="0001170D">
            <w:pPr>
              <w:rPr>
                <w:rFonts w:ascii="Arial" w:hAnsi="Arial" w:cs="Arial"/>
                <w:b/>
              </w:rPr>
            </w:pPr>
            <w:r w:rsidRPr="0005090E">
              <w:rPr>
                <w:rFonts w:ascii="Arial" w:hAnsi="Arial" w:cs="Arial"/>
                <w:b/>
              </w:rPr>
              <w:t xml:space="preserve">Name of H&amp;S Manager:    </w:t>
            </w:r>
          </w:p>
        </w:tc>
        <w:tc>
          <w:tcPr>
            <w:tcW w:w="11587" w:type="dxa"/>
            <w:gridSpan w:val="6"/>
            <w:shd w:val="clear" w:color="auto" w:fill="auto"/>
          </w:tcPr>
          <w:p w14:paraId="60061E4C" w14:textId="10451D76" w:rsidR="0005090E" w:rsidRPr="00DF2DB8" w:rsidRDefault="006A2037" w:rsidP="00DF2DB8">
            <w:pPr>
              <w:rPr>
                <w:rFonts w:ascii="Arial" w:hAnsi="Arial" w:cs="Arial"/>
              </w:rPr>
            </w:pPr>
            <w:r>
              <w:rPr>
                <w:rFonts w:ascii="Arial" w:hAnsi="Arial" w:cs="Arial"/>
              </w:rPr>
              <w:t>Jacqueline Collins</w:t>
            </w:r>
          </w:p>
        </w:tc>
      </w:tr>
      <w:tr w:rsidR="0005090E" w:rsidRPr="00EA4D17" w14:paraId="0B86DEDF" w14:textId="77777777" w:rsidTr="0F31D1ED">
        <w:tc>
          <w:tcPr>
            <w:tcW w:w="3539" w:type="dxa"/>
            <w:gridSpan w:val="2"/>
            <w:shd w:val="clear" w:color="auto" w:fill="auto"/>
          </w:tcPr>
          <w:p w14:paraId="36A3A73B" w14:textId="77777777" w:rsidR="0005090E" w:rsidRDefault="13FDFF26" w:rsidP="0F31D1ED">
            <w:pPr>
              <w:rPr>
                <w:rFonts w:ascii="Arial" w:hAnsi="Arial" w:cs="Arial"/>
                <w:b/>
                <w:bCs/>
              </w:rPr>
            </w:pPr>
            <w:r w:rsidRPr="0F31D1ED">
              <w:rPr>
                <w:rFonts w:ascii="Arial" w:hAnsi="Arial" w:cs="Arial"/>
                <w:b/>
                <w:bCs/>
              </w:rPr>
              <w:t xml:space="preserve">Date reviewed by H&amp;S Manager </w:t>
            </w:r>
            <w:bookmarkStart w:id="0" w:name="_Int_0dsLqF44"/>
            <w:r w:rsidRPr="0F31D1ED">
              <w:rPr>
                <w:rFonts w:ascii="Arial" w:hAnsi="Arial" w:cs="Arial"/>
                <w:b/>
                <w:bCs/>
              </w:rPr>
              <w:t>on the basis of</w:t>
            </w:r>
            <w:bookmarkEnd w:id="0"/>
            <w:r w:rsidRPr="0F31D1ED">
              <w:rPr>
                <w:rFonts w:ascii="Arial" w:hAnsi="Arial" w:cs="Arial"/>
                <w:b/>
                <w:bCs/>
              </w:rPr>
              <w:t xml:space="preserve"> information provided:</w:t>
            </w:r>
          </w:p>
          <w:p w14:paraId="7D18CED0" w14:textId="77777777" w:rsidR="008A7B2D" w:rsidRDefault="008A7B2D" w:rsidP="0F31D1ED">
            <w:pPr>
              <w:rPr>
                <w:rFonts w:ascii="Arial" w:hAnsi="Arial" w:cs="Arial"/>
                <w:b/>
                <w:bCs/>
              </w:rPr>
            </w:pPr>
          </w:p>
          <w:p w14:paraId="44EAFD9C" w14:textId="3F536364" w:rsidR="008A7B2D" w:rsidRPr="0005090E" w:rsidRDefault="008A7B2D" w:rsidP="0F31D1ED">
            <w:pPr>
              <w:rPr>
                <w:rFonts w:ascii="Arial" w:hAnsi="Arial" w:cs="Arial"/>
                <w:b/>
                <w:bCs/>
              </w:rPr>
            </w:pPr>
            <w:bookmarkStart w:id="1" w:name="_GoBack"/>
            <w:bookmarkEnd w:id="1"/>
          </w:p>
        </w:tc>
        <w:tc>
          <w:tcPr>
            <w:tcW w:w="11587" w:type="dxa"/>
            <w:gridSpan w:val="6"/>
            <w:shd w:val="clear" w:color="auto" w:fill="auto"/>
          </w:tcPr>
          <w:p w14:paraId="4B94D5A5" w14:textId="314616E1" w:rsidR="0005090E" w:rsidRPr="00DF2DB8" w:rsidRDefault="2A57C8EE" w:rsidP="00DF2DB8">
            <w:pPr>
              <w:rPr>
                <w:rFonts w:ascii="Arial" w:hAnsi="Arial" w:cs="Arial"/>
              </w:rPr>
            </w:pPr>
            <w:r w:rsidRPr="252423BD">
              <w:rPr>
                <w:rFonts w:ascii="Arial" w:hAnsi="Arial" w:cs="Arial"/>
              </w:rPr>
              <w:t>17 April 2024</w:t>
            </w:r>
          </w:p>
        </w:tc>
      </w:tr>
      <w:tr w:rsidR="004F2982" w:rsidRPr="005640BC" w14:paraId="5EAEC9E1" w14:textId="77777777" w:rsidTr="0F31D1ED">
        <w:tblPrEx>
          <w:tblLook w:val="01E0" w:firstRow="1" w:lastRow="1" w:firstColumn="1" w:lastColumn="1" w:noHBand="0" w:noVBand="0"/>
        </w:tblPrEx>
        <w:tc>
          <w:tcPr>
            <w:tcW w:w="2978" w:type="dxa"/>
            <w:shd w:val="clear" w:color="auto" w:fill="D9D9D9" w:themeFill="background1" w:themeFillShade="D9"/>
          </w:tcPr>
          <w:p w14:paraId="22067F35"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lastRenderedPageBreak/>
              <w:t>STEP 1</w:t>
            </w:r>
          </w:p>
        </w:tc>
        <w:tc>
          <w:tcPr>
            <w:tcW w:w="2229" w:type="dxa"/>
            <w:gridSpan w:val="2"/>
            <w:shd w:val="clear" w:color="auto" w:fill="D9D9D9" w:themeFill="background1" w:themeFillShade="D9"/>
          </w:tcPr>
          <w:p w14:paraId="4D0517DB"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2</w:t>
            </w:r>
          </w:p>
        </w:tc>
        <w:tc>
          <w:tcPr>
            <w:tcW w:w="2775" w:type="dxa"/>
            <w:shd w:val="clear" w:color="auto" w:fill="D9D9D9" w:themeFill="background1" w:themeFillShade="D9"/>
          </w:tcPr>
          <w:p w14:paraId="3AB69D8A"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3</w:t>
            </w:r>
          </w:p>
        </w:tc>
        <w:tc>
          <w:tcPr>
            <w:tcW w:w="3250" w:type="dxa"/>
            <w:shd w:val="clear" w:color="auto" w:fill="D9D9D9" w:themeFill="background1" w:themeFillShade="D9"/>
          </w:tcPr>
          <w:p w14:paraId="40AFAAC7"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4</w:t>
            </w:r>
          </w:p>
        </w:tc>
        <w:tc>
          <w:tcPr>
            <w:tcW w:w="1742" w:type="dxa"/>
            <w:shd w:val="clear" w:color="auto" w:fill="D9D9D9" w:themeFill="background1" w:themeFillShade="D9"/>
          </w:tcPr>
          <w:p w14:paraId="1CDDF305"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5</w:t>
            </w:r>
          </w:p>
        </w:tc>
        <w:tc>
          <w:tcPr>
            <w:tcW w:w="1098" w:type="dxa"/>
            <w:shd w:val="clear" w:color="auto" w:fill="D9D9D9" w:themeFill="background1" w:themeFillShade="D9"/>
          </w:tcPr>
          <w:p w14:paraId="69F225CD"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6</w:t>
            </w:r>
          </w:p>
        </w:tc>
        <w:tc>
          <w:tcPr>
            <w:tcW w:w="1054" w:type="dxa"/>
            <w:shd w:val="clear" w:color="auto" w:fill="D9D9D9" w:themeFill="background1" w:themeFillShade="D9"/>
          </w:tcPr>
          <w:p w14:paraId="0829138B" w14:textId="77777777" w:rsidR="00763BA9" w:rsidRPr="005640BC" w:rsidRDefault="00763BA9" w:rsidP="0F31D1ED">
            <w:pPr>
              <w:rPr>
                <w:rFonts w:ascii="Arial" w:hAnsi="Arial" w:cs="Arial"/>
                <w:b/>
                <w:bCs/>
                <w:sz w:val="18"/>
                <w:szCs w:val="18"/>
              </w:rPr>
            </w:pPr>
            <w:r w:rsidRPr="0F31D1ED">
              <w:rPr>
                <w:rFonts w:ascii="Arial" w:hAnsi="Arial" w:cs="Arial"/>
                <w:b/>
                <w:bCs/>
                <w:sz w:val="18"/>
                <w:szCs w:val="18"/>
              </w:rPr>
              <w:t>STEP 7</w:t>
            </w:r>
          </w:p>
        </w:tc>
      </w:tr>
      <w:tr w:rsidR="004F2982" w:rsidRPr="005640BC" w14:paraId="71C563B3" w14:textId="77777777" w:rsidTr="0F31D1ED">
        <w:tblPrEx>
          <w:tblLook w:val="01E0" w:firstRow="1" w:lastRow="1" w:firstColumn="1" w:lastColumn="1" w:noHBand="0" w:noVBand="0"/>
        </w:tblPrEx>
        <w:tc>
          <w:tcPr>
            <w:tcW w:w="2978" w:type="dxa"/>
            <w:shd w:val="clear" w:color="auto" w:fill="D9D9D9" w:themeFill="background1" w:themeFillShade="D9"/>
          </w:tcPr>
          <w:p w14:paraId="189D3C68" w14:textId="77777777" w:rsidR="00763BA9" w:rsidRPr="005640BC" w:rsidRDefault="00763BA9" w:rsidP="0F31D1ED">
            <w:pPr>
              <w:rPr>
                <w:rFonts w:ascii="Arial" w:hAnsi="Arial" w:cs="Arial"/>
                <w:sz w:val="18"/>
                <w:szCs w:val="18"/>
              </w:rPr>
            </w:pPr>
            <w:r w:rsidRPr="0F31D1ED">
              <w:rPr>
                <w:rFonts w:ascii="Arial" w:hAnsi="Arial" w:cs="Arial"/>
                <w:sz w:val="18"/>
                <w:szCs w:val="18"/>
              </w:rPr>
              <w:t>What are the significant hazards?</w:t>
            </w:r>
          </w:p>
        </w:tc>
        <w:tc>
          <w:tcPr>
            <w:tcW w:w="2229" w:type="dxa"/>
            <w:gridSpan w:val="2"/>
            <w:shd w:val="clear" w:color="auto" w:fill="D9D9D9" w:themeFill="background1" w:themeFillShade="D9"/>
          </w:tcPr>
          <w:p w14:paraId="21376C2A" w14:textId="77777777" w:rsidR="00763BA9" w:rsidRPr="005640BC" w:rsidRDefault="00763BA9" w:rsidP="0F31D1ED">
            <w:pPr>
              <w:rPr>
                <w:rFonts w:ascii="Arial" w:hAnsi="Arial" w:cs="Arial"/>
                <w:sz w:val="18"/>
                <w:szCs w:val="18"/>
              </w:rPr>
            </w:pPr>
            <w:r w:rsidRPr="0F31D1ED">
              <w:rPr>
                <w:rFonts w:ascii="Arial" w:hAnsi="Arial" w:cs="Arial"/>
                <w:sz w:val="18"/>
                <w:szCs w:val="18"/>
              </w:rPr>
              <w:t>Who might be harmed and how?</w:t>
            </w:r>
          </w:p>
        </w:tc>
        <w:tc>
          <w:tcPr>
            <w:tcW w:w="2775" w:type="dxa"/>
            <w:shd w:val="clear" w:color="auto" w:fill="D9D9D9" w:themeFill="background1" w:themeFillShade="D9"/>
          </w:tcPr>
          <w:p w14:paraId="6FB3EFCD" w14:textId="77777777" w:rsidR="00763BA9" w:rsidRPr="005640BC" w:rsidRDefault="00763BA9" w:rsidP="0F31D1ED">
            <w:pPr>
              <w:rPr>
                <w:rFonts w:ascii="Arial" w:hAnsi="Arial" w:cs="Arial"/>
                <w:sz w:val="18"/>
                <w:szCs w:val="18"/>
              </w:rPr>
            </w:pPr>
            <w:r w:rsidRPr="0F31D1ED">
              <w:rPr>
                <w:rFonts w:ascii="Arial" w:hAnsi="Arial" w:cs="Arial"/>
                <w:sz w:val="18"/>
                <w:szCs w:val="18"/>
              </w:rPr>
              <w:t>What are you already doing</w:t>
            </w:r>
            <w:r w:rsidR="00400861" w:rsidRPr="0F31D1ED">
              <w:rPr>
                <w:rFonts w:ascii="Arial" w:hAnsi="Arial" w:cs="Arial"/>
                <w:sz w:val="18"/>
                <w:szCs w:val="18"/>
              </w:rPr>
              <w:t xml:space="preserve"> to control the risks</w:t>
            </w:r>
            <w:r w:rsidRPr="0F31D1ED">
              <w:rPr>
                <w:rFonts w:ascii="Arial" w:hAnsi="Arial" w:cs="Arial"/>
                <w:sz w:val="18"/>
                <w:szCs w:val="18"/>
              </w:rPr>
              <w:t>?</w:t>
            </w:r>
          </w:p>
        </w:tc>
        <w:tc>
          <w:tcPr>
            <w:tcW w:w="3250" w:type="dxa"/>
            <w:shd w:val="clear" w:color="auto" w:fill="D9D9D9" w:themeFill="background1" w:themeFillShade="D9"/>
          </w:tcPr>
          <w:p w14:paraId="52806979" w14:textId="77777777" w:rsidR="00763BA9" w:rsidRPr="005640BC" w:rsidRDefault="00400861" w:rsidP="0F31D1ED">
            <w:pPr>
              <w:rPr>
                <w:rFonts w:ascii="Arial" w:hAnsi="Arial" w:cs="Arial"/>
                <w:sz w:val="18"/>
                <w:szCs w:val="18"/>
              </w:rPr>
            </w:pPr>
            <w:r w:rsidRPr="0F31D1ED">
              <w:rPr>
                <w:rFonts w:ascii="Arial" w:hAnsi="Arial" w:cs="Arial"/>
                <w:sz w:val="18"/>
                <w:szCs w:val="18"/>
              </w:rPr>
              <w:t>What further action do you need to take to control the risks?</w:t>
            </w:r>
          </w:p>
        </w:tc>
        <w:tc>
          <w:tcPr>
            <w:tcW w:w="1742" w:type="dxa"/>
            <w:shd w:val="clear" w:color="auto" w:fill="D9D9D9" w:themeFill="background1" w:themeFillShade="D9"/>
          </w:tcPr>
          <w:p w14:paraId="32B4EE4B" w14:textId="77777777" w:rsidR="00763BA9" w:rsidRPr="005640BC" w:rsidRDefault="00763BA9" w:rsidP="0F31D1ED">
            <w:pPr>
              <w:rPr>
                <w:rFonts w:ascii="Arial" w:hAnsi="Arial" w:cs="Arial"/>
                <w:sz w:val="18"/>
                <w:szCs w:val="18"/>
              </w:rPr>
            </w:pPr>
            <w:r w:rsidRPr="0F31D1ED">
              <w:rPr>
                <w:rFonts w:ascii="Arial" w:hAnsi="Arial" w:cs="Arial"/>
                <w:sz w:val="18"/>
                <w:szCs w:val="18"/>
              </w:rPr>
              <w:t>Action by whom?</w:t>
            </w:r>
          </w:p>
        </w:tc>
        <w:tc>
          <w:tcPr>
            <w:tcW w:w="1098" w:type="dxa"/>
            <w:shd w:val="clear" w:color="auto" w:fill="D9D9D9" w:themeFill="background1" w:themeFillShade="D9"/>
          </w:tcPr>
          <w:p w14:paraId="5CB0ED87" w14:textId="77777777" w:rsidR="00763BA9" w:rsidRPr="005640BC" w:rsidRDefault="00763BA9" w:rsidP="0F31D1ED">
            <w:pPr>
              <w:rPr>
                <w:rFonts w:ascii="Arial" w:hAnsi="Arial" w:cs="Arial"/>
                <w:sz w:val="18"/>
                <w:szCs w:val="18"/>
              </w:rPr>
            </w:pPr>
            <w:r w:rsidRPr="0F31D1ED">
              <w:rPr>
                <w:rFonts w:ascii="Arial" w:hAnsi="Arial" w:cs="Arial"/>
                <w:sz w:val="18"/>
                <w:szCs w:val="18"/>
              </w:rPr>
              <w:t>Action by when?</w:t>
            </w:r>
          </w:p>
        </w:tc>
        <w:tc>
          <w:tcPr>
            <w:tcW w:w="1054" w:type="dxa"/>
            <w:shd w:val="clear" w:color="auto" w:fill="D9D9D9" w:themeFill="background1" w:themeFillShade="D9"/>
          </w:tcPr>
          <w:p w14:paraId="68533AF2" w14:textId="77777777" w:rsidR="00763BA9" w:rsidRPr="005640BC" w:rsidRDefault="00763BA9" w:rsidP="0F31D1ED">
            <w:pPr>
              <w:rPr>
                <w:rFonts w:ascii="Arial" w:hAnsi="Arial" w:cs="Arial"/>
                <w:sz w:val="18"/>
                <w:szCs w:val="18"/>
              </w:rPr>
            </w:pPr>
            <w:r w:rsidRPr="0F31D1ED">
              <w:rPr>
                <w:rFonts w:ascii="Arial" w:hAnsi="Arial" w:cs="Arial"/>
                <w:sz w:val="18"/>
                <w:szCs w:val="18"/>
              </w:rPr>
              <w:t>Done</w:t>
            </w:r>
          </w:p>
        </w:tc>
      </w:tr>
      <w:tr w:rsidR="004F2982" w:rsidRPr="005640BC" w14:paraId="1F82BB09" w14:textId="77777777" w:rsidTr="0F31D1ED">
        <w:tblPrEx>
          <w:tblLook w:val="01E0" w:firstRow="1" w:lastRow="1" w:firstColumn="1" w:lastColumn="1" w:noHBand="0" w:noVBand="0"/>
        </w:tblPrEx>
        <w:tc>
          <w:tcPr>
            <w:tcW w:w="2978" w:type="dxa"/>
            <w:shd w:val="clear" w:color="auto" w:fill="auto"/>
          </w:tcPr>
          <w:p w14:paraId="311DD780" w14:textId="77777777" w:rsidR="001D5965" w:rsidRPr="005640BC" w:rsidRDefault="001D5965" w:rsidP="0F31D1ED">
            <w:pPr>
              <w:rPr>
                <w:rFonts w:ascii="Arial" w:hAnsi="Arial" w:cs="Arial"/>
                <w:sz w:val="18"/>
                <w:szCs w:val="18"/>
              </w:rPr>
            </w:pPr>
            <w:r w:rsidRPr="0F31D1ED">
              <w:rPr>
                <w:rFonts w:ascii="Arial" w:hAnsi="Arial" w:cs="Arial"/>
                <w:sz w:val="18"/>
                <w:szCs w:val="18"/>
              </w:rPr>
              <w:t>Venue safety / suitability</w:t>
            </w:r>
          </w:p>
        </w:tc>
        <w:tc>
          <w:tcPr>
            <w:tcW w:w="2229" w:type="dxa"/>
            <w:gridSpan w:val="2"/>
            <w:shd w:val="clear" w:color="auto" w:fill="auto"/>
          </w:tcPr>
          <w:p w14:paraId="1664C7DF" w14:textId="77777777" w:rsidR="009F33A7" w:rsidRPr="005640BC" w:rsidRDefault="009F33A7" w:rsidP="0F31D1ED">
            <w:pPr>
              <w:rPr>
                <w:rFonts w:ascii="Arial" w:hAnsi="Arial" w:cs="Arial"/>
                <w:sz w:val="18"/>
                <w:szCs w:val="18"/>
              </w:rPr>
            </w:pPr>
            <w:r w:rsidRPr="0F31D1ED">
              <w:rPr>
                <w:rFonts w:ascii="Arial" w:hAnsi="Arial" w:cs="Arial"/>
                <w:sz w:val="18"/>
                <w:szCs w:val="18"/>
              </w:rPr>
              <w:t>All attendees / event organisers / technical crew</w:t>
            </w:r>
          </w:p>
          <w:p w14:paraId="45FB0818" w14:textId="77777777" w:rsidR="001D5965" w:rsidRPr="005640BC" w:rsidRDefault="001D5965" w:rsidP="0F31D1ED">
            <w:pPr>
              <w:rPr>
                <w:rFonts w:ascii="Arial" w:hAnsi="Arial" w:cs="Arial"/>
                <w:sz w:val="18"/>
                <w:szCs w:val="18"/>
              </w:rPr>
            </w:pPr>
          </w:p>
        </w:tc>
        <w:tc>
          <w:tcPr>
            <w:tcW w:w="2775" w:type="dxa"/>
            <w:shd w:val="clear" w:color="auto" w:fill="auto"/>
          </w:tcPr>
          <w:p w14:paraId="72545F92" w14:textId="75CD5CFB" w:rsidR="00E81806" w:rsidRDefault="408663E4" w:rsidP="0F31D1ED">
            <w:pPr>
              <w:numPr>
                <w:ilvl w:val="0"/>
                <w:numId w:val="22"/>
              </w:numPr>
              <w:rPr>
                <w:rFonts w:ascii="Arial" w:hAnsi="Arial" w:cs="Arial"/>
                <w:sz w:val="18"/>
                <w:szCs w:val="18"/>
              </w:rPr>
            </w:pPr>
            <w:r w:rsidRPr="0F31D1ED">
              <w:rPr>
                <w:rFonts w:ascii="Arial" w:hAnsi="Arial" w:cs="Arial"/>
                <w:sz w:val="18"/>
                <w:szCs w:val="18"/>
              </w:rPr>
              <w:t xml:space="preserve">CofS property – confirmation received from </w:t>
            </w:r>
            <w:r w:rsidR="2B622FC5" w:rsidRPr="0F31D1ED">
              <w:rPr>
                <w:rFonts w:ascii="Arial" w:hAnsi="Arial" w:cs="Arial"/>
                <w:sz w:val="18"/>
                <w:szCs w:val="18"/>
              </w:rPr>
              <w:t xml:space="preserve">Office </w:t>
            </w:r>
            <w:r w:rsidRPr="0F31D1ED">
              <w:rPr>
                <w:rFonts w:ascii="Arial" w:hAnsi="Arial" w:cs="Arial"/>
                <w:sz w:val="18"/>
                <w:szCs w:val="18"/>
              </w:rPr>
              <w:t>of GA that all statutory testing is up to date and there are suitable toilets/handwashing facilities available.</w:t>
            </w:r>
          </w:p>
          <w:p w14:paraId="44AAC3E9" w14:textId="106FC392" w:rsidR="00C41A1D" w:rsidRDefault="00C41A1D" w:rsidP="0F31D1ED">
            <w:pPr>
              <w:numPr>
                <w:ilvl w:val="0"/>
                <w:numId w:val="22"/>
              </w:numPr>
              <w:rPr>
                <w:rFonts w:ascii="Arial" w:hAnsi="Arial" w:cs="Arial"/>
                <w:sz w:val="18"/>
                <w:szCs w:val="18"/>
              </w:rPr>
            </w:pPr>
            <w:r w:rsidRPr="0F31D1ED">
              <w:rPr>
                <w:rFonts w:ascii="Arial" w:hAnsi="Arial" w:cs="Arial"/>
                <w:sz w:val="18"/>
                <w:szCs w:val="18"/>
              </w:rPr>
              <w:t>Accessible entrance from Lawnmarket side, with lift within the building</w:t>
            </w:r>
          </w:p>
          <w:p w14:paraId="4843A993" w14:textId="7C77A761" w:rsidR="00E81806" w:rsidRPr="005640BC" w:rsidRDefault="774388FF" w:rsidP="0F31D1ED">
            <w:pPr>
              <w:numPr>
                <w:ilvl w:val="0"/>
                <w:numId w:val="22"/>
              </w:numPr>
              <w:rPr>
                <w:rFonts w:ascii="Arial" w:hAnsi="Arial" w:cs="Arial"/>
                <w:sz w:val="18"/>
                <w:szCs w:val="18"/>
              </w:rPr>
            </w:pPr>
            <w:r w:rsidRPr="0F31D1ED">
              <w:rPr>
                <w:rFonts w:ascii="Arial" w:hAnsi="Arial" w:cs="Arial"/>
                <w:sz w:val="18"/>
                <w:szCs w:val="18"/>
              </w:rPr>
              <w:t xml:space="preserve">Organisers aware of </w:t>
            </w:r>
            <w:r w:rsidR="408663E4" w:rsidRPr="0F31D1ED">
              <w:rPr>
                <w:rFonts w:ascii="Arial" w:hAnsi="Arial" w:cs="Arial"/>
                <w:sz w:val="18"/>
                <w:szCs w:val="18"/>
              </w:rPr>
              <w:t>location of toilets, drinking water, first aid, evacuation arrangements etc</w:t>
            </w:r>
            <w:r w:rsidR="1FF3C345" w:rsidRPr="0F31D1ED">
              <w:rPr>
                <w:rFonts w:ascii="Arial" w:hAnsi="Arial" w:cs="Arial"/>
                <w:sz w:val="18"/>
                <w:szCs w:val="18"/>
              </w:rPr>
              <w:t xml:space="preserve"> and will share this with attendees.</w:t>
            </w:r>
          </w:p>
          <w:p w14:paraId="1E50143C" w14:textId="77777777" w:rsidR="00692980" w:rsidRDefault="00692980" w:rsidP="0F31D1ED">
            <w:pPr>
              <w:rPr>
                <w:rFonts w:ascii="Arial" w:hAnsi="Arial" w:cs="Arial"/>
                <w:sz w:val="18"/>
                <w:szCs w:val="18"/>
              </w:rPr>
            </w:pPr>
          </w:p>
          <w:p w14:paraId="049F31CB" w14:textId="29E3AC27" w:rsidR="006853BC" w:rsidRPr="005640BC" w:rsidRDefault="006853BC" w:rsidP="0F31D1ED">
            <w:pPr>
              <w:rPr>
                <w:rFonts w:ascii="Arial" w:hAnsi="Arial" w:cs="Arial"/>
                <w:sz w:val="18"/>
                <w:szCs w:val="18"/>
              </w:rPr>
            </w:pPr>
          </w:p>
        </w:tc>
        <w:tc>
          <w:tcPr>
            <w:tcW w:w="3250" w:type="dxa"/>
          </w:tcPr>
          <w:p w14:paraId="26C1C8E9" w14:textId="25CD65A0" w:rsidR="006853BC" w:rsidRPr="006853BC" w:rsidRDefault="0F210A4E" w:rsidP="0F31D1ED">
            <w:pPr>
              <w:numPr>
                <w:ilvl w:val="0"/>
                <w:numId w:val="22"/>
              </w:numPr>
              <w:rPr>
                <w:rFonts w:ascii="Arial" w:hAnsi="Arial" w:cs="Arial"/>
                <w:sz w:val="18"/>
                <w:szCs w:val="18"/>
              </w:rPr>
            </w:pPr>
            <w:r w:rsidRPr="0F31D1ED">
              <w:rPr>
                <w:rFonts w:ascii="Arial" w:hAnsi="Arial" w:cs="Arial"/>
                <w:sz w:val="18"/>
                <w:szCs w:val="18"/>
              </w:rPr>
              <w:t>Check if any attendees have access/disability requirements</w:t>
            </w:r>
          </w:p>
          <w:p w14:paraId="7ED3F2FF" w14:textId="6E283D22" w:rsidR="006853BC" w:rsidRPr="006853BC" w:rsidRDefault="0F210A4E" w:rsidP="0F31D1ED">
            <w:pPr>
              <w:numPr>
                <w:ilvl w:val="0"/>
                <w:numId w:val="22"/>
              </w:numPr>
              <w:rPr>
                <w:rFonts w:ascii="Arial" w:hAnsi="Arial" w:cs="Arial"/>
                <w:sz w:val="18"/>
                <w:szCs w:val="18"/>
              </w:rPr>
            </w:pPr>
            <w:r w:rsidRPr="0F31D1ED">
              <w:rPr>
                <w:rFonts w:ascii="Arial" w:hAnsi="Arial" w:cs="Arial"/>
                <w:sz w:val="18"/>
                <w:szCs w:val="18"/>
              </w:rPr>
              <w:t>Arrange additional support measures required</w:t>
            </w:r>
          </w:p>
          <w:p w14:paraId="241E1A8C" w14:textId="6A8509DA" w:rsidR="006853BC" w:rsidRDefault="0F210A4E" w:rsidP="0F31D1ED">
            <w:pPr>
              <w:numPr>
                <w:ilvl w:val="0"/>
                <w:numId w:val="22"/>
              </w:numPr>
              <w:rPr>
                <w:rFonts w:ascii="Arial" w:hAnsi="Arial" w:cs="Arial"/>
                <w:sz w:val="18"/>
                <w:szCs w:val="18"/>
              </w:rPr>
            </w:pPr>
            <w:r w:rsidRPr="0F31D1ED">
              <w:rPr>
                <w:rFonts w:ascii="Arial" w:hAnsi="Arial" w:cs="Arial"/>
                <w:sz w:val="18"/>
                <w:szCs w:val="18"/>
              </w:rPr>
              <w:t>Prepare Personal Emergency Evacuation Plan in conjunction with identified attendees</w:t>
            </w:r>
          </w:p>
          <w:p w14:paraId="0CD7D56D" w14:textId="1F870AA1" w:rsidR="00DD197F" w:rsidRPr="00DD197F" w:rsidRDefault="1F45C5E6" w:rsidP="0F31D1ED">
            <w:pPr>
              <w:numPr>
                <w:ilvl w:val="0"/>
                <w:numId w:val="22"/>
              </w:numPr>
              <w:rPr>
                <w:rFonts w:ascii="Arial" w:hAnsi="Arial" w:cs="Arial"/>
                <w:sz w:val="18"/>
                <w:szCs w:val="18"/>
              </w:rPr>
            </w:pPr>
            <w:r w:rsidRPr="0F31D1ED">
              <w:rPr>
                <w:rFonts w:ascii="Arial" w:hAnsi="Arial" w:cs="Arial"/>
                <w:sz w:val="18"/>
                <w:szCs w:val="18"/>
              </w:rPr>
              <w:t xml:space="preserve">Ensure </w:t>
            </w:r>
            <w:r w:rsidR="34C80F39" w:rsidRPr="0F31D1ED">
              <w:rPr>
                <w:rFonts w:ascii="Arial" w:hAnsi="Arial" w:cs="Arial"/>
                <w:sz w:val="18"/>
                <w:szCs w:val="18"/>
              </w:rPr>
              <w:t xml:space="preserve">Stewards and </w:t>
            </w:r>
            <w:r w:rsidRPr="0F31D1ED">
              <w:rPr>
                <w:rFonts w:ascii="Arial" w:hAnsi="Arial" w:cs="Arial"/>
                <w:sz w:val="18"/>
                <w:szCs w:val="18"/>
              </w:rPr>
              <w:t>Evacuation Chair operators are aware of location of attendees who may require their assistance</w:t>
            </w:r>
            <w:r w:rsidR="452760FF" w:rsidRPr="0F31D1ED">
              <w:rPr>
                <w:rFonts w:ascii="Arial" w:hAnsi="Arial" w:cs="Arial"/>
                <w:sz w:val="18"/>
                <w:szCs w:val="18"/>
              </w:rPr>
              <w:t xml:space="preserve">, with </w:t>
            </w:r>
            <w:r w:rsidR="63CD0F59" w:rsidRPr="0F31D1ED">
              <w:rPr>
                <w:rFonts w:ascii="Arial" w:hAnsi="Arial" w:cs="Arial"/>
                <w:sz w:val="18"/>
                <w:szCs w:val="18"/>
              </w:rPr>
              <w:t xml:space="preserve">minimal </w:t>
            </w:r>
            <w:r w:rsidR="452760FF" w:rsidRPr="0F31D1ED">
              <w:rPr>
                <w:rFonts w:ascii="Arial" w:hAnsi="Arial" w:cs="Arial"/>
                <w:sz w:val="18"/>
                <w:szCs w:val="18"/>
              </w:rPr>
              <w:t xml:space="preserve">essential information </w:t>
            </w:r>
            <w:r w:rsidR="19D22A4E" w:rsidRPr="0F31D1ED">
              <w:rPr>
                <w:rFonts w:ascii="Arial" w:hAnsi="Arial" w:cs="Arial"/>
                <w:sz w:val="18"/>
                <w:szCs w:val="18"/>
              </w:rPr>
              <w:t>being shared verbally by the Depute Chief Steward</w:t>
            </w:r>
          </w:p>
          <w:p w14:paraId="21BAE870" w14:textId="10A9B366" w:rsidR="00692980" w:rsidRPr="006853BC" w:rsidRDefault="00692980" w:rsidP="0F31D1ED">
            <w:pPr>
              <w:ind w:left="360"/>
              <w:rPr>
                <w:rFonts w:ascii="Arial" w:hAnsi="Arial" w:cs="Arial"/>
                <w:sz w:val="18"/>
                <w:szCs w:val="18"/>
              </w:rPr>
            </w:pPr>
          </w:p>
        </w:tc>
        <w:tc>
          <w:tcPr>
            <w:tcW w:w="1742" w:type="dxa"/>
          </w:tcPr>
          <w:p w14:paraId="540CAF31" w14:textId="732D7176" w:rsidR="00CF68F0" w:rsidRPr="005640BC" w:rsidRDefault="30F4230A" w:rsidP="0F31D1ED">
            <w:pPr>
              <w:rPr>
                <w:rFonts w:ascii="Arial" w:hAnsi="Arial" w:cs="Arial"/>
                <w:sz w:val="18"/>
                <w:szCs w:val="18"/>
              </w:rPr>
            </w:pPr>
            <w:r w:rsidRPr="0F31D1ED">
              <w:rPr>
                <w:rFonts w:ascii="Arial" w:hAnsi="Arial" w:cs="Arial"/>
                <w:sz w:val="18"/>
                <w:szCs w:val="18"/>
              </w:rPr>
              <w:t>OGA</w:t>
            </w:r>
          </w:p>
          <w:p w14:paraId="0FD04D15" w14:textId="04DC9E2D" w:rsidR="00CF68F0" w:rsidRPr="005640BC" w:rsidRDefault="00CF68F0" w:rsidP="0F31D1ED">
            <w:pPr>
              <w:rPr>
                <w:rFonts w:ascii="Arial" w:hAnsi="Arial" w:cs="Arial"/>
                <w:sz w:val="18"/>
                <w:szCs w:val="18"/>
              </w:rPr>
            </w:pPr>
          </w:p>
          <w:p w14:paraId="6EBF7F2A" w14:textId="386E86D7" w:rsidR="00CF68F0" w:rsidRPr="005640BC" w:rsidRDefault="30F4230A" w:rsidP="0F31D1ED">
            <w:pPr>
              <w:rPr>
                <w:rFonts w:ascii="Arial" w:hAnsi="Arial" w:cs="Arial"/>
                <w:sz w:val="18"/>
                <w:szCs w:val="18"/>
              </w:rPr>
            </w:pPr>
            <w:r w:rsidRPr="0F31D1ED">
              <w:rPr>
                <w:rFonts w:ascii="Arial" w:hAnsi="Arial" w:cs="Arial"/>
                <w:sz w:val="18"/>
                <w:szCs w:val="18"/>
              </w:rPr>
              <w:t>OGA/</w:t>
            </w:r>
            <w:bookmarkStart w:id="2" w:name="_Int_HDQZ9tPy"/>
            <w:r w:rsidR="014E6E1C" w:rsidRPr="0F31D1ED">
              <w:rPr>
                <w:rFonts w:ascii="Arial" w:hAnsi="Arial" w:cs="Arial"/>
                <w:sz w:val="18"/>
                <w:szCs w:val="18"/>
              </w:rPr>
              <w:t>Depute</w:t>
            </w:r>
            <w:bookmarkEnd w:id="2"/>
            <w:r w:rsidR="014E6E1C" w:rsidRPr="0F31D1ED">
              <w:rPr>
                <w:rFonts w:ascii="Arial" w:hAnsi="Arial" w:cs="Arial"/>
                <w:sz w:val="18"/>
                <w:szCs w:val="18"/>
              </w:rPr>
              <w:t xml:space="preserve"> Chief Steward</w:t>
            </w:r>
          </w:p>
          <w:p w14:paraId="392FD9E5" w14:textId="0E365A90" w:rsidR="00CF68F0" w:rsidRPr="005640BC" w:rsidRDefault="00CF68F0" w:rsidP="0F31D1ED">
            <w:pPr>
              <w:rPr>
                <w:rFonts w:ascii="Arial" w:hAnsi="Arial" w:cs="Arial"/>
                <w:sz w:val="18"/>
                <w:szCs w:val="18"/>
              </w:rPr>
            </w:pPr>
          </w:p>
          <w:p w14:paraId="671A69D2" w14:textId="650FA4E5" w:rsidR="00CF68F0" w:rsidRPr="005640BC" w:rsidRDefault="30F4230A" w:rsidP="0F31D1ED">
            <w:pPr>
              <w:rPr>
                <w:rFonts w:ascii="Arial" w:hAnsi="Arial" w:cs="Arial"/>
                <w:sz w:val="18"/>
                <w:szCs w:val="18"/>
              </w:rPr>
            </w:pPr>
            <w:r w:rsidRPr="0F31D1ED">
              <w:rPr>
                <w:rFonts w:ascii="Arial" w:hAnsi="Arial" w:cs="Arial"/>
                <w:sz w:val="18"/>
                <w:szCs w:val="18"/>
              </w:rPr>
              <w:t>As above</w:t>
            </w:r>
          </w:p>
          <w:p w14:paraId="46300920" w14:textId="75EA4E2D" w:rsidR="00CF68F0" w:rsidRPr="005640BC" w:rsidRDefault="00CF68F0" w:rsidP="0F31D1ED">
            <w:pPr>
              <w:rPr>
                <w:rFonts w:ascii="Arial" w:hAnsi="Arial" w:cs="Arial"/>
                <w:sz w:val="18"/>
                <w:szCs w:val="18"/>
              </w:rPr>
            </w:pPr>
          </w:p>
          <w:p w14:paraId="0DE8BFFE" w14:textId="24083115" w:rsidR="00CF68F0" w:rsidRPr="005640BC" w:rsidRDefault="014E6E1C" w:rsidP="0F31D1ED">
            <w:pPr>
              <w:rPr>
                <w:rFonts w:ascii="Arial" w:hAnsi="Arial" w:cs="Arial"/>
                <w:sz w:val="18"/>
                <w:szCs w:val="18"/>
              </w:rPr>
            </w:pPr>
            <w:bookmarkStart w:id="3" w:name="_Int_sT53Wirr"/>
            <w:r w:rsidRPr="0F31D1ED">
              <w:rPr>
                <w:rFonts w:ascii="Arial" w:hAnsi="Arial" w:cs="Arial"/>
                <w:sz w:val="18"/>
                <w:szCs w:val="18"/>
              </w:rPr>
              <w:t>Depute</w:t>
            </w:r>
            <w:bookmarkEnd w:id="3"/>
            <w:r w:rsidRPr="0F31D1ED">
              <w:rPr>
                <w:rFonts w:ascii="Arial" w:hAnsi="Arial" w:cs="Arial"/>
                <w:sz w:val="18"/>
                <w:szCs w:val="18"/>
              </w:rPr>
              <w:t xml:space="preserve"> Chief Steward</w:t>
            </w:r>
          </w:p>
        </w:tc>
        <w:tc>
          <w:tcPr>
            <w:tcW w:w="1098" w:type="dxa"/>
          </w:tcPr>
          <w:p w14:paraId="19706404" w14:textId="3A07D2B6" w:rsidR="00CF68F0" w:rsidRPr="005640BC" w:rsidRDefault="30F4230A" w:rsidP="0F31D1ED">
            <w:pPr>
              <w:rPr>
                <w:rFonts w:ascii="Arial" w:hAnsi="Arial" w:cs="Arial"/>
                <w:sz w:val="18"/>
                <w:szCs w:val="18"/>
              </w:rPr>
            </w:pPr>
            <w:r w:rsidRPr="0F31D1ED">
              <w:rPr>
                <w:rFonts w:ascii="Arial" w:hAnsi="Arial" w:cs="Arial"/>
                <w:sz w:val="18"/>
                <w:szCs w:val="18"/>
              </w:rPr>
              <w:t>Pre-</w:t>
            </w:r>
            <w:r w:rsidR="09560248" w:rsidRPr="0F31D1ED">
              <w:rPr>
                <w:rFonts w:ascii="Arial" w:hAnsi="Arial" w:cs="Arial"/>
                <w:sz w:val="18"/>
                <w:szCs w:val="18"/>
              </w:rPr>
              <w:t>event</w:t>
            </w:r>
          </w:p>
          <w:p w14:paraId="49A528A3" w14:textId="699409DF" w:rsidR="00CF68F0" w:rsidRPr="005640BC" w:rsidRDefault="00CF68F0" w:rsidP="0F31D1ED">
            <w:pPr>
              <w:rPr>
                <w:rFonts w:ascii="Arial" w:hAnsi="Arial" w:cs="Arial"/>
                <w:sz w:val="18"/>
                <w:szCs w:val="18"/>
              </w:rPr>
            </w:pPr>
          </w:p>
          <w:p w14:paraId="672F5728" w14:textId="1B78E74E" w:rsidR="00CF68F0" w:rsidRPr="005640BC" w:rsidRDefault="30F4230A" w:rsidP="0F31D1ED">
            <w:pPr>
              <w:rPr>
                <w:rFonts w:ascii="Arial" w:hAnsi="Arial" w:cs="Arial"/>
                <w:sz w:val="18"/>
                <w:szCs w:val="18"/>
              </w:rPr>
            </w:pPr>
            <w:r w:rsidRPr="0F31D1ED">
              <w:rPr>
                <w:rFonts w:ascii="Arial" w:hAnsi="Arial" w:cs="Arial"/>
                <w:sz w:val="18"/>
                <w:szCs w:val="18"/>
              </w:rPr>
              <w:t>Pre-</w:t>
            </w:r>
            <w:r w:rsidR="5C4E155B" w:rsidRPr="0F31D1ED">
              <w:rPr>
                <w:rFonts w:ascii="Arial" w:hAnsi="Arial" w:cs="Arial"/>
                <w:sz w:val="18"/>
                <w:szCs w:val="18"/>
              </w:rPr>
              <w:t>event</w:t>
            </w:r>
          </w:p>
          <w:p w14:paraId="4C178719" w14:textId="692DD5A8" w:rsidR="00CF68F0" w:rsidRPr="005640BC" w:rsidRDefault="00CF68F0" w:rsidP="0F31D1ED">
            <w:pPr>
              <w:rPr>
                <w:rFonts w:ascii="Arial" w:hAnsi="Arial" w:cs="Arial"/>
                <w:sz w:val="18"/>
                <w:szCs w:val="18"/>
              </w:rPr>
            </w:pPr>
          </w:p>
          <w:p w14:paraId="12840661" w14:textId="55153ADC" w:rsidR="00CF68F0" w:rsidRPr="005640BC" w:rsidRDefault="00CF68F0" w:rsidP="0F31D1ED">
            <w:pPr>
              <w:rPr>
                <w:rFonts w:ascii="Arial" w:hAnsi="Arial" w:cs="Arial"/>
                <w:sz w:val="18"/>
                <w:szCs w:val="18"/>
              </w:rPr>
            </w:pPr>
          </w:p>
          <w:p w14:paraId="290ABDF8" w14:textId="38507EE5" w:rsidR="00CF68F0" w:rsidRPr="005640BC" w:rsidRDefault="30F4230A" w:rsidP="0F31D1ED">
            <w:pPr>
              <w:rPr>
                <w:rFonts w:ascii="Arial" w:hAnsi="Arial" w:cs="Arial"/>
                <w:sz w:val="18"/>
                <w:szCs w:val="18"/>
              </w:rPr>
            </w:pPr>
            <w:r w:rsidRPr="0F31D1ED">
              <w:rPr>
                <w:rFonts w:ascii="Arial" w:hAnsi="Arial" w:cs="Arial"/>
                <w:sz w:val="18"/>
                <w:szCs w:val="18"/>
              </w:rPr>
              <w:t>Pre-</w:t>
            </w:r>
            <w:r w:rsidR="172F6F3D" w:rsidRPr="0F31D1ED">
              <w:rPr>
                <w:rFonts w:ascii="Arial" w:hAnsi="Arial" w:cs="Arial"/>
                <w:sz w:val="18"/>
                <w:szCs w:val="18"/>
              </w:rPr>
              <w:t>event</w:t>
            </w:r>
          </w:p>
          <w:p w14:paraId="2E8D8322" w14:textId="16DF3B81" w:rsidR="00CF68F0" w:rsidRPr="005640BC" w:rsidRDefault="00CF68F0" w:rsidP="0F31D1ED">
            <w:pPr>
              <w:rPr>
                <w:rFonts w:ascii="Arial" w:hAnsi="Arial" w:cs="Arial"/>
                <w:sz w:val="18"/>
                <w:szCs w:val="18"/>
              </w:rPr>
            </w:pPr>
          </w:p>
          <w:p w14:paraId="1B128CCE" w14:textId="2F83DC29" w:rsidR="00CF68F0" w:rsidRPr="005640BC" w:rsidRDefault="30F4230A" w:rsidP="0F31D1ED">
            <w:pPr>
              <w:rPr>
                <w:rFonts w:ascii="Arial" w:hAnsi="Arial" w:cs="Arial"/>
                <w:sz w:val="18"/>
                <w:szCs w:val="18"/>
              </w:rPr>
            </w:pPr>
            <w:r w:rsidRPr="0F31D1ED">
              <w:rPr>
                <w:rFonts w:ascii="Arial" w:hAnsi="Arial" w:cs="Arial"/>
                <w:sz w:val="18"/>
                <w:szCs w:val="18"/>
              </w:rPr>
              <w:t xml:space="preserve">Daily during </w:t>
            </w:r>
            <w:r w:rsidR="6F9EF309" w:rsidRPr="0F31D1ED">
              <w:rPr>
                <w:rFonts w:ascii="Arial" w:hAnsi="Arial" w:cs="Arial"/>
                <w:sz w:val="18"/>
                <w:szCs w:val="18"/>
              </w:rPr>
              <w:t>event</w:t>
            </w:r>
          </w:p>
        </w:tc>
        <w:tc>
          <w:tcPr>
            <w:tcW w:w="1054" w:type="dxa"/>
          </w:tcPr>
          <w:p w14:paraId="52E56223" w14:textId="77777777" w:rsidR="001D5965" w:rsidRPr="005640BC" w:rsidRDefault="001D5965" w:rsidP="0F31D1ED">
            <w:pPr>
              <w:rPr>
                <w:rFonts w:ascii="Arial" w:hAnsi="Arial" w:cs="Arial"/>
                <w:sz w:val="18"/>
                <w:szCs w:val="18"/>
              </w:rPr>
            </w:pPr>
          </w:p>
        </w:tc>
      </w:tr>
      <w:tr w:rsidR="004F2982" w:rsidRPr="00400861" w14:paraId="0DF6466A" w14:textId="77777777" w:rsidTr="0F31D1ED">
        <w:tblPrEx>
          <w:tblLook w:val="01E0" w:firstRow="1" w:lastRow="1" w:firstColumn="1" w:lastColumn="1" w:noHBand="0" w:noVBand="0"/>
        </w:tblPrEx>
        <w:tc>
          <w:tcPr>
            <w:tcW w:w="2978" w:type="dxa"/>
            <w:tcBorders>
              <w:top w:val="single" w:sz="4" w:space="0" w:color="auto"/>
              <w:left w:val="single" w:sz="4" w:space="0" w:color="auto"/>
              <w:bottom w:val="single" w:sz="4" w:space="0" w:color="auto"/>
              <w:right w:val="single" w:sz="4" w:space="0" w:color="auto"/>
            </w:tcBorders>
            <w:shd w:val="clear" w:color="auto" w:fill="auto"/>
          </w:tcPr>
          <w:p w14:paraId="67FC1CED" w14:textId="77777777" w:rsidR="00E81806" w:rsidRDefault="408663E4" w:rsidP="0F31D1ED">
            <w:pPr>
              <w:rPr>
                <w:rFonts w:ascii="Arial" w:hAnsi="Arial" w:cs="Arial"/>
                <w:sz w:val="18"/>
                <w:szCs w:val="18"/>
              </w:rPr>
            </w:pPr>
            <w:r w:rsidRPr="0F31D1ED">
              <w:rPr>
                <w:rFonts w:ascii="Arial" w:hAnsi="Arial" w:cs="Arial"/>
                <w:sz w:val="18"/>
                <w:szCs w:val="18"/>
              </w:rPr>
              <w:t>Catering</w:t>
            </w:r>
          </w:p>
        </w:tc>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14:paraId="6C6A60CD" w14:textId="77777777" w:rsidR="00E81806" w:rsidRDefault="408663E4" w:rsidP="0F31D1ED">
            <w:pPr>
              <w:rPr>
                <w:rFonts w:ascii="Arial" w:hAnsi="Arial" w:cs="Arial"/>
                <w:sz w:val="18"/>
                <w:szCs w:val="18"/>
              </w:rPr>
            </w:pPr>
            <w:r w:rsidRPr="0F31D1ED">
              <w:rPr>
                <w:rFonts w:ascii="Arial" w:hAnsi="Arial" w:cs="Arial"/>
                <w:sz w:val="18"/>
                <w:szCs w:val="18"/>
              </w:rPr>
              <w:t>All attendees / organisers</w:t>
            </w:r>
          </w:p>
          <w:p w14:paraId="3AE14EAB" w14:textId="77777777" w:rsidR="00E81806" w:rsidRDefault="00E81806" w:rsidP="0F31D1ED">
            <w:pPr>
              <w:rPr>
                <w:rFonts w:ascii="Arial" w:hAnsi="Arial" w:cs="Arial"/>
                <w:sz w:val="18"/>
                <w:szCs w:val="18"/>
              </w:rPr>
            </w:pPr>
          </w:p>
          <w:p w14:paraId="6BC5DDF9" w14:textId="77777777" w:rsidR="00E81806" w:rsidRDefault="408663E4" w:rsidP="0F31D1ED">
            <w:pPr>
              <w:rPr>
                <w:rFonts w:ascii="Arial" w:hAnsi="Arial" w:cs="Arial"/>
                <w:sz w:val="18"/>
                <w:szCs w:val="18"/>
              </w:rPr>
            </w:pPr>
            <w:r w:rsidRPr="0F31D1ED">
              <w:rPr>
                <w:rFonts w:ascii="Arial" w:hAnsi="Arial" w:cs="Arial"/>
                <w:sz w:val="18"/>
                <w:szCs w:val="18"/>
              </w:rPr>
              <w:t>Food poisoning</w:t>
            </w:r>
          </w:p>
          <w:p w14:paraId="4DEE98B2" w14:textId="0282CA53" w:rsidR="00E81806" w:rsidRPr="00400861" w:rsidRDefault="408663E4" w:rsidP="0F31D1ED">
            <w:pPr>
              <w:rPr>
                <w:rFonts w:ascii="Arial" w:hAnsi="Arial" w:cs="Arial"/>
                <w:sz w:val="18"/>
                <w:szCs w:val="18"/>
              </w:rPr>
            </w:pPr>
            <w:r w:rsidRPr="0F31D1ED">
              <w:rPr>
                <w:rFonts w:ascii="Arial" w:hAnsi="Arial" w:cs="Arial"/>
                <w:sz w:val="18"/>
                <w:szCs w:val="18"/>
              </w:rPr>
              <w:t>Allergic reaction</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5564D462" w14:textId="640C54CB" w:rsidR="00E81806" w:rsidRDefault="408663E4" w:rsidP="0F31D1ED">
            <w:pPr>
              <w:numPr>
                <w:ilvl w:val="0"/>
                <w:numId w:val="22"/>
              </w:numPr>
              <w:rPr>
                <w:rFonts w:ascii="Arial" w:hAnsi="Arial" w:cs="Arial"/>
                <w:sz w:val="18"/>
                <w:szCs w:val="18"/>
              </w:rPr>
            </w:pPr>
            <w:r w:rsidRPr="0F31D1ED">
              <w:rPr>
                <w:rFonts w:ascii="Arial" w:hAnsi="Arial" w:cs="Arial"/>
                <w:sz w:val="18"/>
                <w:szCs w:val="18"/>
              </w:rPr>
              <w:t xml:space="preserve">External caterer (Grassmarket Project) responsible for the provision of catering </w:t>
            </w:r>
            <w:r w:rsidR="6CB5D1B8" w:rsidRPr="0F31D1ED">
              <w:rPr>
                <w:rFonts w:ascii="Arial" w:hAnsi="Arial" w:cs="Arial"/>
                <w:sz w:val="18"/>
                <w:szCs w:val="18"/>
              </w:rPr>
              <w:t xml:space="preserve">in Rainy Hall and Quad </w:t>
            </w:r>
            <w:r w:rsidRPr="0F31D1ED">
              <w:rPr>
                <w:rFonts w:ascii="Arial" w:hAnsi="Arial" w:cs="Arial"/>
                <w:sz w:val="18"/>
                <w:szCs w:val="18"/>
              </w:rPr>
              <w:t>– as this is part of their normal operations, they require to comply with current H&amp;S legislation and meet standards</w:t>
            </w:r>
          </w:p>
          <w:p w14:paraId="184F64C4" w14:textId="77777777" w:rsidR="00E81806" w:rsidRPr="00F64CC3" w:rsidRDefault="00E81806" w:rsidP="0F31D1ED">
            <w:pPr>
              <w:rPr>
                <w:rFonts w:ascii="Arial" w:hAnsi="Arial" w:cs="Arial"/>
                <w:sz w:val="18"/>
                <w:szCs w:val="18"/>
              </w:rPr>
            </w:pPr>
          </w:p>
        </w:tc>
        <w:tc>
          <w:tcPr>
            <w:tcW w:w="3250" w:type="dxa"/>
            <w:tcBorders>
              <w:top w:val="single" w:sz="4" w:space="0" w:color="auto"/>
              <w:left w:val="single" w:sz="4" w:space="0" w:color="auto"/>
              <w:bottom w:val="single" w:sz="4" w:space="0" w:color="auto"/>
              <w:right w:val="single" w:sz="4" w:space="0" w:color="auto"/>
            </w:tcBorders>
          </w:tcPr>
          <w:p w14:paraId="6B7F2B6C" w14:textId="6B291CF6" w:rsidR="006853BC" w:rsidRDefault="0F210A4E" w:rsidP="0F31D1ED">
            <w:pPr>
              <w:numPr>
                <w:ilvl w:val="0"/>
                <w:numId w:val="22"/>
              </w:numPr>
              <w:rPr>
                <w:rFonts w:ascii="Arial" w:hAnsi="Arial" w:cs="Arial"/>
                <w:sz w:val="18"/>
                <w:szCs w:val="18"/>
              </w:rPr>
            </w:pPr>
            <w:r w:rsidRPr="0F31D1ED">
              <w:rPr>
                <w:rFonts w:ascii="Arial" w:hAnsi="Arial" w:cs="Arial"/>
                <w:sz w:val="18"/>
                <w:szCs w:val="18"/>
              </w:rPr>
              <w:t xml:space="preserve">Organiser will email </w:t>
            </w:r>
            <w:r w:rsidR="5740BA0E" w:rsidRPr="0F31D1ED">
              <w:rPr>
                <w:rFonts w:ascii="Arial" w:hAnsi="Arial" w:cs="Arial"/>
                <w:sz w:val="18"/>
                <w:szCs w:val="18"/>
              </w:rPr>
              <w:t>specific guests</w:t>
            </w:r>
            <w:r w:rsidRPr="0F31D1ED">
              <w:rPr>
                <w:rFonts w:ascii="Arial" w:hAnsi="Arial" w:cs="Arial"/>
                <w:sz w:val="18"/>
                <w:szCs w:val="18"/>
              </w:rPr>
              <w:t xml:space="preserve"> in advance of the event and make appropriate arrangements to provide food that meets any allergen/dietary requirements</w:t>
            </w:r>
          </w:p>
          <w:p w14:paraId="2469C06C" w14:textId="54226FEB" w:rsidR="006853BC" w:rsidRDefault="0F210A4E" w:rsidP="0F31D1ED">
            <w:pPr>
              <w:numPr>
                <w:ilvl w:val="0"/>
                <w:numId w:val="22"/>
              </w:numPr>
              <w:rPr>
                <w:rFonts w:ascii="Arial" w:hAnsi="Arial" w:cs="Arial"/>
                <w:sz w:val="18"/>
                <w:szCs w:val="18"/>
              </w:rPr>
            </w:pPr>
            <w:r w:rsidRPr="0F31D1ED">
              <w:rPr>
                <w:rFonts w:ascii="Arial" w:hAnsi="Arial" w:cs="Arial"/>
                <w:sz w:val="18"/>
                <w:szCs w:val="18"/>
              </w:rPr>
              <w:t>Caterer will be informed of allergies/dietary requirements to ensure appropriate arrangements will be in place</w:t>
            </w:r>
          </w:p>
          <w:p w14:paraId="482C7944" w14:textId="408FBB2F" w:rsidR="004F2982" w:rsidRDefault="6EA74298" w:rsidP="0F31D1ED">
            <w:pPr>
              <w:numPr>
                <w:ilvl w:val="0"/>
                <w:numId w:val="22"/>
              </w:numPr>
              <w:rPr>
                <w:rFonts w:ascii="Arial" w:hAnsi="Arial" w:cs="Arial"/>
                <w:sz w:val="18"/>
                <w:szCs w:val="18"/>
              </w:rPr>
            </w:pPr>
            <w:r w:rsidRPr="0F31D1ED">
              <w:rPr>
                <w:rFonts w:ascii="Arial" w:hAnsi="Arial" w:cs="Arial"/>
                <w:sz w:val="18"/>
                <w:szCs w:val="18"/>
              </w:rPr>
              <w:t>Grassmarket Project risk assessment to be provided</w:t>
            </w:r>
          </w:p>
          <w:p w14:paraId="06229FF3" w14:textId="08B1CC45" w:rsidR="006853BC" w:rsidRPr="00400861" w:rsidRDefault="006853BC" w:rsidP="0F31D1ED">
            <w:pPr>
              <w:ind w:left="360"/>
              <w:rPr>
                <w:rFonts w:ascii="Arial" w:hAnsi="Arial" w:cs="Arial"/>
                <w:sz w:val="18"/>
                <w:szCs w:val="18"/>
              </w:rPr>
            </w:pPr>
          </w:p>
        </w:tc>
        <w:tc>
          <w:tcPr>
            <w:tcW w:w="1742" w:type="dxa"/>
            <w:tcBorders>
              <w:top w:val="single" w:sz="4" w:space="0" w:color="auto"/>
              <w:left w:val="single" w:sz="4" w:space="0" w:color="auto"/>
              <w:bottom w:val="single" w:sz="4" w:space="0" w:color="auto"/>
              <w:right w:val="single" w:sz="4" w:space="0" w:color="auto"/>
            </w:tcBorders>
          </w:tcPr>
          <w:p w14:paraId="70D97BEE" w14:textId="7056BEA9" w:rsidR="00E81806" w:rsidRPr="00F64CC3" w:rsidRDefault="408663E4" w:rsidP="0F31D1ED">
            <w:pPr>
              <w:rPr>
                <w:rFonts w:ascii="Arial" w:hAnsi="Arial" w:cs="Arial"/>
                <w:sz w:val="18"/>
                <w:szCs w:val="18"/>
              </w:rPr>
            </w:pPr>
            <w:r w:rsidRPr="0F31D1ED">
              <w:rPr>
                <w:rFonts w:ascii="Arial" w:hAnsi="Arial" w:cs="Arial"/>
                <w:sz w:val="18"/>
                <w:szCs w:val="18"/>
              </w:rPr>
              <w:t>Organiser and caterer</w:t>
            </w:r>
          </w:p>
          <w:p w14:paraId="2AA9284C" w14:textId="3BD6269F" w:rsidR="00E81806" w:rsidRPr="00F64CC3" w:rsidRDefault="00E81806" w:rsidP="0F31D1ED">
            <w:pPr>
              <w:rPr>
                <w:rFonts w:ascii="Arial" w:hAnsi="Arial" w:cs="Arial"/>
                <w:sz w:val="18"/>
                <w:szCs w:val="18"/>
              </w:rPr>
            </w:pPr>
          </w:p>
          <w:p w14:paraId="14C6B326" w14:textId="16C0AF09" w:rsidR="00E81806" w:rsidRPr="00F64CC3" w:rsidRDefault="00E81806" w:rsidP="0F31D1ED">
            <w:pPr>
              <w:rPr>
                <w:rFonts w:ascii="Arial" w:hAnsi="Arial" w:cs="Arial"/>
                <w:sz w:val="18"/>
                <w:szCs w:val="18"/>
              </w:rPr>
            </w:pPr>
          </w:p>
          <w:p w14:paraId="3F30E0B1" w14:textId="34A5E2CF" w:rsidR="00E81806" w:rsidRPr="00F64CC3" w:rsidRDefault="00E81806" w:rsidP="0F31D1ED">
            <w:pPr>
              <w:rPr>
                <w:rFonts w:ascii="Arial" w:hAnsi="Arial" w:cs="Arial"/>
                <w:sz w:val="18"/>
                <w:szCs w:val="18"/>
              </w:rPr>
            </w:pPr>
          </w:p>
          <w:p w14:paraId="1E6D4873" w14:textId="69AC637B" w:rsidR="00E81806" w:rsidRPr="00F64CC3" w:rsidRDefault="00E81806" w:rsidP="0F31D1ED">
            <w:pPr>
              <w:rPr>
                <w:rFonts w:ascii="Arial" w:hAnsi="Arial" w:cs="Arial"/>
                <w:sz w:val="18"/>
                <w:szCs w:val="18"/>
              </w:rPr>
            </w:pPr>
          </w:p>
          <w:p w14:paraId="4E81C35F" w14:textId="01D3FEB0" w:rsidR="00E81806" w:rsidRPr="00F64CC3" w:rsidRDefault="514D2A94" w:rsidP="0F31D1ED">
            <w:pPr>
              <w:rPr>
                <w:rFonts w:ascii="Arial" w:hAnsi="Arial" w:cs="Arial"/>
                <w:sz w:val="18"/>
                <w:szCs w:val="18"/>
              </w:rPr>
            </w:pPr>
            <w:r w:rsidRPr="0F31D1ED">
              <w:rPr>
                <w:rFonts w:ascii="Arial" w:hAnsi="Arial" w:cs="Arial"/>
                <w:sz w:val="18"/>
                <w:szCs w:val="18"/>
              </w:rPr>
              <w:t>Organiser</w:t>
            </w:r>
          </w:p>
          <w:p w14:paraId="640A5682" w14:textId="429FDC1F" w:rsidR="00E81806" w:rsidRPr="00F64CC3" w:rsidRDefault="00E81806" w:rsidP="0F31D1ED">
            <w:pPr>
              <w:rPr>
                <w:rFonts w:ascii="Arial" w:hAnsi="Arial" w:cs="Arial"/>
                <w:sz w:val="18"/>
                <w:szCs w:val="18"/>
              </w:rPr>
            </w:pPr>
          </w:p>
          <w:p w14:paraId="6758F7C6" w14:textId="036C5B50" w:rsidR="00E81806" w:rsidRPr="00F64CC3" w:rsidRDefault="00E81806" w:rsidP="0F31D1ED">
            <w:pPr>
              <w:rPr>
                <w:rFonts w:ascii="Arial" w:hAnsi="Arial" w:cs="Arial"/>
                <w:sz w:val="18"/>
                <w:szCs w:val="18"/>
              </w:rPr>
            </w:pPr>
          </w:p>
          <w:p w14:paraId="72098742" w14:textId="37ED2DF7" w:rsidR="00E81806" w:rsidRPr="00F64CC3" w:rsidRDefault="00E81806" w:rsidP="0F31D1ED">
            <w:pPr>
              <w:rPr>
                <w:rFonts w:ascii="Arial" w:hAnsi="Arial" w:cs="Arial"/>
                <w:sz w:val="18"/>
                <w:szCs w:val="18"/>
              </w:rPr>
            </w:pPr>
          </w:p>
          <w:p w14:paraId="795EDA88" w14:textId="7B223E21" w:rsidR="00E81806" w:rsidRPr="00F64CC3" w:rsidRDefault="514D2A94" w:rsidP="0F31D1ED">
            <w:pPr>
              <w:rPr>
                <w:rFonts w:ascii="Arial" w:hAnsi="Arial" w:cs="Arial"/>
                <w:sz w:val="18"/>
                <w:szCs w:val="18"/>
              </w:rPr>
            </w:pPr>
            <w:r w:rsidRPr="0F31D1ED">
              <w:rPr>
                <w:rFonts w:ascii="Arial" w:hAnsi="Arial" w:cs="Arial"/>
                <w:sz w:val="18"/>
                <w:szCs w:val="18"/>
              </w:rPr>
              <w:t>Caterer</w:t>
            </w:r>
          </w:p>
        </w:tc>
        <w:tc>
          <w:tcPr>
            <w:tcW w:w="1098" w:type="dxa"/>
            <w:tcBorders>
              <w:top w:val="single" w:sz="4" w:space="0" w:color="auto"/>
              <w:left w:val="single" w:sz="4" w:space="0" w:color="auto"/>
              <w:bottom w:val="single" w:sz="4" w:space="0" w:color="auto"/>
              <w:right w:val="single" w:sz="4" w:space="0" w:color="auto"/>
            </w:tcBorders>
          </w:tcPr>
          <w:p w14:paraId="6E4AA988" w14:textId="6C293F32" w:rsidR="00E81806" w:rsidRPr="00400861" w:rsidRDefault="514D2A94" w:rsidP="0F31D1ED">
            <w:pPr>
              <w:spacing w:line="259" w:lineRule="auto"/>
              <w:rPr>
                <w:rFonts w:ascii="Arial" w:hAnsi="Arial" w:cs="Arial"/>
                <w:sz w:val="18"/>
                <w:szCs w:val="18"/>
              </w:rPr>
            </w:pPr>
            <w:r w:rsidRPr="0F31D1ED">
              <w:rPr>
                <w:rFonts w:ascii="Arial" w:hAnsi="Arial" w:cs="Arial"/>
                <w:sz w:val="18"/>
                <w:szCs w:val="18"/>
              </w:rPr>
              <w:t>Pre-event</w:t>
            </w:r>
          </w:p>
          <w:p w14:paraId="15B909AE" w14:textId="5FD80E1C" w:rsidR="00E81806" w:rsidRPr="00400861" w:rsidRDefault="00E81806" w:rsidP="0F31D1ED">
            <w:pPr>
              <w:spacing w:line="259" w:lineRule="auto"/>
              <w:rPr>
                <w:rFonts w:ascii="Arial" w:hAnsi="Arial" w:cs="Arial"/>
                <w:sz w:val="18"/>
                <w:szCs w:val="18"/>
              </w:rPr>
            </w:pPr>
          </w:p>
          <w:p w14:paraId="6790C73B" w14:textId="1E3D42DF" w:rsidR="00E81806" w:rsidRPr="00400861" w:rsidRDefault="00E81806" w:rsidP="0F31D1ED">
            <w:pPr>
              <w:spacing w:line="259" w:lineRule="auto"/>
              <w:rPr>
                <w:rFonts w:ascii="Arial" w:hAnsi="Arial" w:cs="Arial"/>
                <w:sz w:val="18"/>
                <w:szCs w:val="18"/>
              </w:rPr>
            </w:pPr>
          </w:p>
          <w:p w14:paraId="4A9B19A9" w14:textId="24A9B26A" w:rsidR="00E81806" w:rsidRPr="00400861" w:rsidRDefault="00E81806" w:rsidP="0F31D1ED">
            <w:pPr>
              <w:spacing w:line="259" w:lineRule="auto"/>
              <w:rPr>
                <w:rFonts w:ascii="Arial" w:hAnsi="Arial" w:cs="Arial"/>
                <w:sz w:val="18"/>
                <w:szCs w:val="18"/>
              </w:rPr>
            </w:pPr>
          </w:p>
          <w:p w14:paraId="02DE4902" w14:textId="0FCC7DD1" w:rsidR="00E81806" w:rsidRPr="00400861" w:rsidRDefault="00E81806" w:rsidP="0F31D1ED">
            <w:pPr>
              <w:spacing w:line="259" w:lineRule="auto"/>
              <w:rPr>
                <w:rFonts w:ascii="Arial" w:hAnsi="Arial" w:cs="Arial"/>
                <w:sz w:val="18"/>
                <w:szCs w:val="18"/>
              </w:rPr>
            </w:pPr>
          </w:p>
          <w:p w14:paraId="4724D4F7" w14:textId="2E18E7F9" w:rsidR="00E81806" w:rsidRPr="00400861" w:rsidRDefault="00E81806" w:rsidP="0F31D1ED">
            <w:pPr>
              <w:spacing w:line="259" w:lineRule="auto"/>
              <w:rPr>
                <w:rFonts w:ascii="Arial" w:hAnsi="Arial" w:cs="Arial"/>
                <w:sz w:val="18"/>
                <w:szCs w:val="18"/>
              </w:rPr>
            </w:pPr>
          </w:p>
          <w:p w14:paraId="6429E14C" w14:textId="747085B1" w:rsidR="00E81806" w:rsidRPr="00400861" w:rsidRDefault="514D2A94" w:rsidP="0F31D1ED">
            <w:pPr>
              <w:spacing w:line="259" w:lineRule="auto"/>
              <w:rPr>
                <w:rFonts w:ascii="Arial" w:hAnsi="Arial" w:cs="Arial"/>
                <w:sz w:val="18"/>
                <w:szCs w:val="18"/>
              </w:rPr>
            </w:pPr>
            <w:r w:rsidRPr="0F31D1ED">
              <w:rPr>
                <w:rFonts w:ascii="Arial" w:hAnsi="Arial" w:cs="Arial"/>
                <w:sz w:val="18"/>
                <w:szCs w:val="18"/>
              </w:rPr>
              <w:t>Pre-event</w:t>
            </w:r>
          </w:p>
          <w:p w14:paraId="6461FAA5" w14:textId="317B4CDF" w:rsidR="00E81806" w:rsidRPr="00400861" w:rsidRDefault="00E81806" w:rsidP="0F31D1ED">
            <w:pPr>
              <w:spacing w:line="259" w:lineRule="auto"/>
              <w:rPr>
                <w:rFonts w:ascii="Arial" w:hAnsi="Arial" w:cs="Arial"/>
                <w:sz w:val="18"/>
                <w:szCs w:val="18"/>
              </w:rPr>
            </w:pPr>
          </w:p>
          <w:p w14:paraId="4B281EAF" w14:textId="2297903E" w:rsidR="00E81806" w:rsidRPr="00400861" w:rsidRDefault="00E81806" w:rsidP="0F31D1ED">
            <w:pPr>
              <w:spacing w:line="259" w:lineRule="auto"/>
              <w:rPr>
                <w:rFonts w:ascii="Arial" w:hAnsi="Arial" w:cs="Arial"/>
                <w:sz w:val="18"/>
                <w:szCs w:val="18"/>
              </w:rPr>
            </w:pPr>
          </w:p>
          <w:p w14:paraId="4C9DDFC9" w14:textId="216A252C" w:rsidR="00E81806" w:rsidRPr="00400861" w:rsidRDefault="00E81806" w:rsidP="0F31D1ED">
            <w:pPr>
              <w:spacing w:line="259" w:lineRule="auto"/>
              <w:rPr>
                <w:rFonts w:ascii="Arial" w:hAnsi="Arial" w:cs="Arial"/>
                <w:sz w:val="18"/>
                <w:szCs w:val="18"/>
              </w:rPr>
            </w:pPr>
          </w:p>
          <w:p w14:paraId="46F28885" w14:textId="79998E0E" w:rsidR="00E81806" w:rsidRPr="00400861" w:rsidRDefault="514D2A94" w:rsidP="0F31D1ED">
            <w:pPr>
              <w:spacing w:line="259" w:lineRule="auto"/>
              <w:rPr>
                <w:rFonts w:ascii="Arial" w:hAnsi="Arial" w:cs="Arial"/>
                <w:sz w:val="18"/>
                <w:szCs w:val="18"/>
              </w:rPr>
            </w:pPr>
            <w:r w:rsidRPr="0F31D1ED">
              <w:rPr>
                <w:rFonts w:ascii="Arial" w:hAnsi="Arial" w:cs="Arial"/>
                <w:sz w:val="18"/>
                <w:szCs w:val="18"/>
              </w:rPr>
              <w:t>Pre-event</w:t>
            </w:r>
          </w:p>
        </w:tc>
        <w:tc>
          <w:tcPr>
            <w:tcW w:w="1054" w:type="dxa"/>
            <w:tcBorders>
              <w:top w:val="single" w:sz="4" w:space="0" w:color="auto"/>
              <w:left w:val="single" w:sz="4" w:space="0" w:color="auto"/>
              <w:bottom w:val="single" w:sz="4" w:space="0" w:color="auto"/>
              <w:right w:val="single" w:sz="4" w:space="0" w:color="auto"/>
            </w:tcBorders>
          </w:tcPr>
          <w:p w14:paraId="616C2C8F" w14:textId="77777777" w:rsidR="00E81806" w:rsidRPr="00400861" w:rsidRDefault="00E81806" w:rsidP="0F31D1ED">
            <w:pPr>
              <w:rPr>
                <w:rFonts w:ascii="Arial" w:hAnsi="Arial" w:cs="Arial"/>
                <w:sz w:val="18"/>
                <w:szCs w:val="18"/>
              </w:rPr>
            </w:pPr>
          </w:p>
        </w:tc>
      </w:tr>
      <w:tr w:rsidR="004F2982" w:rsidRPr="005640BC" w14:paraId="705BA8A6" w14:textId="77777777" w:rsidTr="0F31D1ED">
        <w:tblPrEx>
          <w:tblLook w:val="01E0" w:firstRow="1" w:lastRow="1" w:firstColumn="1" w:lastColumn="1" w:noHBand="0" w:noVBand="0"/>
        </w:tblPrEx>
        <w:tc>
          <w:tcPr>
            <w:tcW w:w="2978" w:type="dxa"/>
            <w:shd w:val="clear" w:color="auto" w:fill="auto"/>
          </w:tcPr>
          <w:p w14:paraId="12FA1078" w14:textId="77777777" w:rsidR="001D5965" w:rsidRPr="005640BC" w:rsidRDefault="001D5965" w:rsidP="0F31D1ED">
            <w:pPr>
              <w:rPr>
                <w:rFonts w:ascii="Arial" w:hAnsi="Arial" w:cs="Arial"/>
                <w:sz w:val="18"/>
                <w:szCs w:val="18"/>
              </w:rPr>
            </w:pPr>
            <w:r w:rsidRPr="0F31D1ED">
              <w:rPr>
                <w:rFonts w:ascii="Arial" w:hAnsi="Arial" w:cs="Arial"/>
                <w:sz w:val="18"/>
                <w:szCs w:val="18"/>
              </w:rPr>
              <w:t>Fire</w:t>
            </w:r>
          </w:p>
        </w:tc>
        <w:tc>
          <w:tcPr>
            <w:tcW w:w="2229" w:type="dxa"/>
            <w:gridSpan w:val="2"/>
            <w:shd w:val="clear" w:color="auto" w:fill="auto"/>
          </w:tcPr>
          <w:p w14:paraId="3ABC891D" w14:textId="77777777" w:rsidR="001D5965" w:rsidRPr="005640BC" w:rsidRDefault="001D5965" w:rsidP="0F31D1ED">
            <w:pPr>
              <w:rPr>
                <w:rFonts w:ascii="Arial" w:hAnsi="Arial" w:cs="Arial"/>
                <w:sz w:val="18"/>
                <w:szCs w:val="18"/>
              </w:rPr>
            </w:pPr>
            <w:r w:rsidRPr="0F31D1ED">
              <w:rPr>
                <w:rFonts w:ascii="Arial" w:hAnsi="Arial" w:cs="Arial"/>
                <w:sz w:val="18"/>
                <w:szCs w:val="18"/>
              </w:rPr>
              <w:t xml:space="preserve">All attendees / </w:t>
            </w:r>
            <w:r w:rsidR="00CF68F0" w:rsidRPr="0F31D1ED">
              <w:rPr>
                <w:rFonts w:ascii="Arial" w:hAnsi="Arial" w:cs="Arial"/>
                <w:sz w:val="18"/>
                <w:szCs w:val="18"/>
              </w:rPr>
              <w:t>event organisers</w:t>
            </w:r>
            <w:r w:rsidR="00EA1728" w:rsidRPr="0F31D1ED">
              <w:rPr>
                <w:rFonts w:ascii="Arial" w:hAnsi="Arial" w:cs="Arial"/>
                <w:sz w:val="18"/>
                <w:szCs w:val="18"/>
              </w:rPr>
              <w:t xml:space="preserve"> / technical crew</w:t>
            </w:r>
          </w:p>
          <w:p w14:paraId="07547A01" w14:textId="77777777" w:rsidR="00EA1728" w:rsidRPr="005640BC" w:rsidRDefault="00EA1728" w:rsidP="0F31D1ED">
            <w:pPr>
              <w:rPr>
                <w:rFonts w:ascii="Arial" w:hAnsi="Arial" w:cs="Arial"/>
                <w:sz w:val="18"/>
                <w:szCs w:val="18"/>
              </w:rPr>
            </w:pPr>
          </w:p>
          <w:p w14:paraId="0549B87A" w14:textId="77777777" w:rsidR="00EA1728" w:rsidRPr="005640BC" w:rsidRDefault="00EA1728" w:rsidP="0F31D1ED">
            <w:pPr>
              <w:rPr>
                <w:rFonts w:ascii="Arial" w:hAnsi="Arial" w:cs="Arial"/>
                <w:sz w:val="18"/>
                <w:szCs w:val="18"/>
              </w:rPr>
            </w:pPr>
            <w:r w:rsidRPr="0F31D1ED">
              <w:rPr>
                <w:rFonts w:ascii="Arial" w:hAnsi="Arial" w:cs="Arial"/>
                <w:sz w:val="18"/>
                <w:szCs w:val="18"/>
              </w:rPr>
              <w:t>Smoke inhalation / burns</w:t>
            </w:r>
          </w:p>
          <w:p w14:paraId="5043CB0F" w14:textId="77777777" w:rsidR="001D5965" w:rsidRPr="005640BC" w:rsidRDefault="001D5965" w:rsidP="0F31D1ED">
            <w:pPr>
              <w:rPr>
                <w:rFonts w:ascii="Arial" w:hAnsi="Arial" w:cs="Arial"/>
                <w:sz w:val="18"/>
                <w:szCs w:val="18"/>
              </w:rPr>
            </w:pPr>
          </w:p>
        </w:tc>
        <w:tc>
          <w:tcPr>
            <w:tcW w:w="2775" w:type="dxa"/>
            <w:shd w:val="clear" w:color="auto" w:fill="auto"/>
          </w:tcPr>
          <w:p w14:paraId="55CF7F1E" w14:textId="2F91C19F" w:rsidR="00EA325D" w:rsidRDefault="22489447" w:rsidP="0F31D1ED">
            <w:pPr>
              <w:numPr>
                <w:ilvl w:val="0"/>
                <w:numId w:val="22"/>
              </w:numPr>
              <w:rPr>
                <w:rFonts w:ascii="Arial" w:hAnsi="Arial" w:cs="Arial"/>
                <w:sz w:val="18"/>
                <w:szCs w:val="18"/>
              </w:rPr>
            </w:pPr>
            <w:r w:rsidRPr="0F31D1ED">
              <w:rPr>
                <w:rFonts w:ascii="Arial" w:hAnsi="Arial" w:cs="Arial"/>
                <w:sz w:val="18"/>
                <w:szCs w:val="18"/>
              </w:rPr>
              <w:t>Emergency Evacuation Controller will be John Williams</w:t>
            </w:r>
            <w:r w:rsidR="6CB5D1B8" w:rsidRPr="0F31D1ED">
              <w:rPr>
                <w:rFonts w:ascii="Arial" w:hAnsi="Arial" w:cs="Arial"/>
                <w:sz w:val="18"/>
                <w:szCs w:val="18"/>
              </w:rPr>
              <w:t>, with Nick Williams as Deput</w:t>
            </w:r>
            <w:r w:rsidR="23259F8C" w:rsidRPr="0F31D1ED">
              <w:rPr>
                <w:rFonts w:ascii="Arial" w:hAnsi="Arial" w:cs="Arial"/>
                <w:sz w:val="18"/>
                <w:szCs w:val="18"/>
              </w:rPr>
              <w:t>e</w:t>
            </w:r>
            <w:bookmarkStart w:id="4" w:name="_Hlk102051405"/>
            <w:r w:rsidR="3C751BD7" w:rsidRPr="0F31D1ED">
              <w:rPr>
                <w:rFonts w:ascii="Arial" w:hAnsi="Arial" w:cs="Arial"/>
                <w:sz w:val="18"/>
                <w:szCs w:val="18"/>
              </w:rPr>
              <w:t xml:space="preserve"> Evacuation Controller</w:t>
            </w:r>
            <w:r w:rsidR="6CB5D1B8" w:rsidRPr="0F31D1ED">
              <w:rPr>
                <w:rFonts w:ascii="Arial" w:hAnsi="Arial" w:cs="Arial"/>
                <w:sz w:val="18"/>
                <w:szCs w:val="18"/>
              </w:rPr>
              <w:t>.</w:t>
            </w:r>
          </w:p>
          <w:p w14:paraId="57A0B944" w14:textId="6948F33B" w:rsidR="00E81806" w:rsidRPr="00EA325D" w:rsidRDefault="408663E4" w:rsidP="0F31D1ED">
            <w:pPr>
              <w:numPr>
                <w:ilvl w:val="0"/>
                <w:numId w:val="22"/>
              </w:numPr>
              <w:rPr>
                <w:rFonts w:ascii="Arial" w:hAnsi="Arial" w:cs="Arial"/>
                <w:sz w:val="18"/>
                <w:szCs w:val="18"/>
              </w:rPr>
            </w:pPr>
            <w:r w:rsidRPr="0F31D1ED">
              <w:rPr>
                <w:rFonts w:ascii="Arial" w:hAnsi="Arial" w:cs="Arial"/>
                <w:sz w:val="18"/>
                <w:szCs w:val="18"/>
              </w:rPr>
              <w:t xml:space="preserve">Emergency Evacuation Controller and Depute </w:t>
            </w:r>
            <w:bookmarkEnd w:id="4"/>
            <w:r w:rsidRPr="0F31D1ED">
              <w:rPr>
                <w:rFonts w:ascii="Arial" w:hAnsi="Arial" w:cs="Arial"/>
                <w:sz w:val="18"/>
                <w:szCs w:val="18"/>
              </w:rPr>
              <w:t>trained to read / silence / reset the fire panel</w:t>
            </w:r>
            <w:r w:rsidR="6719C7AE" w:rsidRPr="0F31D1ED">
              <w:rPr>
                <w:rFonts w:ascii="Arial" w:hAnsi="Arial" w:cs="Arial"/>
                <w:sz w:val="18"/>
                <w:szCs w:val="18"/>
              </w:rPr>
              <w:t>.</w:t>
            </w:r>
          </w:p>
          <w:p w14:paraId="5C37B85E" w14:textId="1B15A641" w:rsidR="006D26B7" w:rsidRPr="005E4A17" w:rsidRDefault="5C4761FF" w:rsidP="0F31D1ED">
            <w:pPr>
              <w:numPr>
                <w:ilvl w:val="0"/>
                <w:numId w:val="22"/>
              </w:numPr>
              <w:rPr>
                <w:rFonts w:ascii="Arial" w:hAnsi="Arial" w:cs="Arial"/>
                <w:sz w:val="18"/>
                <w:szCs w:val="18"/>
              </w:rPr>
            </w:pPr>
            <w:r w:rsidRPr="0F31D1ED">
              <w:rPr>
                <w:rFonts w:ascii="Arial" w:hAnsi="Arial" w:cs="Arial"/>
                <w:sz w:val="18"/>
                <w:szCs w:val="18"/>
              </w:rPr>
              <w:t xml:space="preserve">Both doors to St Andrews Room </w:t>
            </w:r>
            <w:r w:rsidR="59D60D48" w:rsidRPr="0F31D1ED">
              <w:rPr>
                <w:rFonts w:ascii="Arial" w:hAnsi="Arial" w:cs="Arial"/>
                <w:sz w:val="18"/>
                <w:szCs w:val="18"/>
              </w:rPr>
              <w:t>will</w:t>
            </w:r>
            <w:r w:rsidRPr="0F31D1ED">
              <w:rPr>
                <w:rFonts w:ascii="Arial" w:hAnsi="Arial" w:cs="Arial"/>
                <w:sz w:val="18"/>
                <w:szCs w:val="18"/>
              </w:rPr>
              <w:t xml:space="preserve"> be unlocked on </w:t>
            </w:r>
            <w:r w:rsidRPr="0F31D1ED">
              <w:rPr>
                <w:rFonts w:ascii="Arial" w:hAnsi="Arial" w:cs="Arial"/>
                <w:sz w:val="18"/>
                <w:szCs w:val="18"/>
              </w:rPr>
              <w:lastRenderedPageBreak/>
              <w:t>arrival and the key removed while the room is occupied.</w:t>
            </w:r>
          </w:p>
          <w:p w14:paraId="04D11041" w14:textId="43CC17AA" w:rsidR="001D5965" w:rsidRPr="007D737F" w:rsidRDefault="01EFE9F2" w:rsidP="0F31D1ED">
            <w:pPr>
              <w:numPr>
                <w:ilvl w:val="0"/>
                <w:numId w:val="22"/>
              </w:numPr>
              <w:rPr>
                <w:rFonts w:ascii="Arial" w:hAnsi="Arial" w:cs="Arial"/>
                <w:sz w:val="18"/>
                <w:szCs w:val="18"/>
              </w:rPr>
            </w:pPr>
            <w:r w:rsidRPr="0F31D1ED">
              <w:rPr>
                <w:rFonts w:ascii="Arial" w:hAnsi="Arial" w:cs="Arial"/>
                <w:sz w:val="18"/>
                <w:szCs w:val="18"/>
              </w:rPr>
              <w:t>Fire extinguishers are only to be used by those trained in their correct use</w:t>
            </w:r>
            <w:r w:rsidR="23339EA4" w:rsidRPr="0F31D1ED">
              <w:rPr>
                <w:rFonts w:ascii="Arial" w:hAnsi="Arial" w:cs="Arial"/>
                <w:sz w:val="18"/>
                <w:szCs w:val="18"/>
              </w:rPr>
              <w:t>.</w:t>
            </w:r>
          </w:p>
          <w:p w14:paraId="2908D210" w14:textId="574236AC" w:rsidR="006853BC" w:rsidRPr="005640BC" w:rsidRDefault="0F210A4E" w:rsidP="0F31D1ED">
            <w:pPr>
              <w:numPr>
                <w:ilvl w:val="0"/>
                <w:numId w:val="22"/>
              </w:numPr>
              <w:rPr>
                <w:rFonts w:ascii="Arial" w:hAnsi="Arial" w:cs="Arial"/>
                <w:sz w:val="18"/>
                <w:szCs w:val="18"/>
              </w:rPr>
            </w:pPr>
            <w:r w:rsidRPr="0F31D1ED">
              <w:rPr>
                <w:rFonts w:ascii="Arial" w:hAnsi="Arial" w:cs="Arial"/>
                <w:sz w:val="18"/>
                <w:szCs w:val="18"/>
              </w:rPr>
              <w:t xml:space="preserve">SFRS Call Challenge arrangement </w:t>
            </w:r>
            <w:r w:rsidR="16D485B5" w:rsidRPr="0F31D1ED">
              <w:rPr>
                <w:rFonts w:ascii="Arial" w:hAnsi="Arial" w:cs="Arial"/>
                <w:sz w:val="18"/>
                <w:szCs w:val="18"/>
              </w:rPr>
              <w:t xml:space="preserve">will </w:t>
            </w:r>
            <w:r w:rsidRPr="0F31D1ED">
              <w:rPr>
                <w:rFonts w:ascii="Arial" w:hAnsi="Arial" w:cs="Arial"/>
                <w:sz w:val="18"/>
                <w:szCs w:val="18"/>
              </w:rPr>
              <w:t>be followed (</w:t>
            </w:r>
            <w:r w:rsidR="22621B5E" w:rsidRPr="0F31D1ED">
              <w:rPr>
                <w:rFonts w:ascii="Arial" w:hAnsi="Arial" w:cs="Arial"/>
                <w:i/>
                <w:iCs/>
                <w:sz w:val="18"/>
                <w:szCs w:val="18"/>
              </w:rPr>
              <w:t xml:space="preserve">as per </w:t>
            </w:r>
            <w:r w:rsidR="61575932" w:rsidRPr="0F31D1ED">
              <w:rPr>
                <w:rFonts w:ascii="Arial" w:hAnsi="Arial" w:cs="Arial"/>
                <w:i/>
                <w:iCs/>
                <w:sz w:val="18"/>
                <w:szCs w:val="18"/>
              </w:rPr>
              <w:t>Emergency Evacuation P</w:t>
            </w:r>
            <w:r w:rsidRPr="0F31D1ED">
              <w:rPr>
                <w:rFonts w:ascii="Arial" w:hAnsi="Arial" w:cs="Arial"/>
                <w:i/>
                <w:iCs/>
                <w:sz w:val="18"/>
                <w:szCs w:val="18"/>
              </w:rPr>
              <w:t>rocedures document</w:t>
            </w:r>
            <w:r w:rsidR="3C751BD7" w:rsidRPr="0F31D1ED">
              <w:rPr>
                <w:rFonts w:ascii="Arial" w:hAnsi="Arial" w:cs="Arial"/>
                <w:i/>
                <w:iCs/>
                <w:sz w:val="18"/>
                <w:szCs w:val="18"/>
              </w:rPr>
              <w:t xml:space="preserve"> </w:t>
            </w:r>
            <w:r w:rsidR="22621B5E" w:rsidRPr="0F31D1ED">
              <w:rPr>
                <w:rFonts w:ascii="Arial" w:hAnsi="Arial" w:cs="Arial"/>
                <w:i/>
                <w:iCs/>
                <w:sz w:val="18"/>
                <w:szCs w:val="18"/>
              </w:rPr>
              <w:t>attached</w:t>
            </w:r>
            <w:r w:rsidRPr="0F31D1ED">
              <w:rPr>
                <w:rFonts w:ascii="Arial" w:hAnsi="Arial" w:cs="Arial"/>
                <w:sz w:val="18"/>
                <w:szCs w:val="18"/>
              </w:rPr>
              <w:t>)</w:t>
            </w:r>
          </w:p>
          <w:p w14:paraId="1F5BFF09" w14:textId="485456B1" w:rsidR="00EA1728" w:rsidRPr="005640BC" w:rsidRDefault="49C1255E" w:rsidP="0F31D1ED">
            <w:pPr>
              <w:numPr>
                <w:ilvl w:val="0"/>
                <w:numId w:val="22"/>
              </w:numPr>
              <w:rPr>
                <w:rFonts w:ascii="Arial" w:hAnsi="Arial" w:cs="Arial"/>
                <w:sz w:val="18"/>
                <w:szCs w:val="18"/>
              </w:rPr>
            </w:pPr>
            <w:r w:rsidRPr="0F31D1ED">
              <w:rPr>
                <w:rFonts w:ascii="Arial" w:hAnsi="Arial" w:cs="Arial"/>
                <w:sz w:val="18"/>
                <w:szCs w:val="18"/>
              </w:rPr>
              <w:t xml:space="preserve">Escape routes are clearly </w:t>
            </w:r>
            <w:r w:rsidR="0DC46BBE" w:rsidRPr="0F31D1ED">
              <w:rPr>
                <w:rFonts w:ascii="Arial" w:hAnsi="Arial" w:cs="Arial"/>
                <w:sz w:val="18"/>
                <w:szCs w:val="18"/>
              </w:rPr>
              <w:t>signed,</w:t>
            </w:r>
            <w:r w:rsidRPr="0F31D1ED">
              <w:rPr>
                <w:rFonts w:ascii="Arial" w:hAnsi="Arial" w:cs="Arial"/>
                <w:sz w:val="18"/>
                <w:szCs w:val="18"/>
              </w:rPr>
              <w:t xml:space="preserve"> and emergency lighting system is in place</w:t>
            </w:r>
            <w:r w:rsidR="59D60D48" w:rsidRPr="0F31D1ED">
              <w:rPr>
                <w:rFonts w:ascii="Arial" w:hAnsi="Arial" w:cs="Arial"/>
                <w:sz w:val="18"/>
                <w:szCs w:val="18"/>
              </w:rPr>
              <w:t xml:space="preserve"> and tested.</w:t>
            </w:r>
          </w:p>
          <w:p w14:paraId="35678BF9" w14:textId="77777777" w:rsidR="00EA1728" w:rsidRPr="005640BC" w:rsidRDefault="49C1255E" w:rsidP="0F31D1ED">
            <w:pPr>
              <w:numPr>
                <w:ilvl w:val="0"/>
                <w:numId w:val="22"/>
              </w:numPr>
              <w:rPr>
                <w:rFonts w:ascii="Arial" w:hAnsi="Arial" w:cs="Arial"/>
                <w:sz w:val="18"/>
                <w:szCs w:val="18"/>
              </w:rPr>
            </w:pPr>
            <w:r w:rsidRPr="0F31D1ED">
              <w:rPr>
                <w:rFonts w:ascii="Arial" w:hAnsi="Arial" w:cs="Arial"/>
                <w:sz w:val="18"/>
                <w:szCs w:val="18"/>
              </w:rPr>
              <w:t>Automatic fire detection system/alarm in place</w:t>
            </w:r>
          </w:p>
          <w:p w14:paraId="7EB6B746" w14:textId="6AA5D4C9" w:rsidR="00EA1728" w:rsidRDefault="49C1255E" w:rsidP="0F31D1ED">
            <w:pPr>
              <w:numPr>
                <w:ilvl w:val="0"/>
                <w:numId w:val="22"/>
              </w:numPr>
              <w:rPr>
                <w:rFonts w:ascii="Arial" w:hAnsi="Arial" w:cs="Arial"/>
                <w:sz w:val="18"/>
                <w:szCs w:val="18"/>
              </w:rPr>
            </w:pPr>
            <w:r w:rsidRPr="0F31D1ED">
              <w:rPr>
                <w:rFonts w:ascii="Arial" w:hAnsi="Arial" w:cs="Arial"/>
                <w:sz w:val="18"/>
                <w:szCs w:val="18"/>
              </w:rPr>
              <w:t>No part of the fire detection</w:t>
            </w:r>
            <w:r w:rsidR="3C751BD7" w:rsidRPr="0F31D1ED">
              <w:rPr>
                <w:rFonts w:ascii="Arial" w:hAnsi="Arial" w:cs="Arial"/>
                <w:sz w:val="18"/>
                <w:szCs w:val="18"/>
              </w:rPr>
              <w:t xml:space="preserve"> </w:t>
            </w:r>
            <w:r w:rsidRPr="0F31D1ED">
              <w:rPr>
                <w:rFonts w:ascii="Arial" w:hAnsi="Arial" w:cs="Arial"/>
                <w:sz w:val="18"/>
                <w:szCs w:val="18"/>
              </w:rPr>
              <w:t>/</w:t>
            </w:r>
            <w:r w:rsidR="3C751BD7" w:rsidRPr="0F31D1ED">
              <w:rPr>
                <w:rFonts w:ascii="Arial" w:hAnsi="Arial" w:cs="Arial"/>
                <w:sz w:val="18"/>
                <w:szCs w:val="18"/>
              </w:rPr>
              <w:t xml:space="preserve"> </w:t>
            </w:r>
            <w:r w:rsidRPr="0F31D1ED">
              <w:rPr>
                <w:rFonts w:ascii="Arial" w:hAnsi="Arial" w:cs="Arial"/>
                <w:sz w:val="18"/>
                <w:szCs w:val="18"/>
              </w:rPr>
              <w:t>alarm system will be disabled</w:t>
            </w:r>
          </w:p>
          <w:p w14:paraId="6F095896" w14:textId="77777777" w:rsidR="00E81806" w:rsidRPr="007D737F" w:rsidRDefault="408663E4" w:rsidP="0F31D1ED">
            <w:pPr>
              <w:numPr>
                <w:ilvl w:val="0"/>
                <w:numId w:val="22"/>
              </w:numPr>
              <w:rPr>
                <w:rFonts w:ascii="Arial" w:hAnsi="Arial" w:cs="Arial"/>
                <w:sz w:val="18"/>
                <w:szCs w:val="18"/>
              </w:rPr>
            </w:pPr>
            <w:r w:rsidRPr="0F31D1ED">
              <w:rPr>
                <w:rFonts w:ascii="Arial" w:hAnsi="Arial" w:cs="Arial"/>
                <w:sz w:val="18"/>
                <w:szCs w:val="18"/>
              </w:rPr>
              <w:t>No smoking permitted</w:t>
            </w:r>
          </w:p>
          <w:p w14:paraId="549865A8" w14:textId="278BBAE4" w:rsidR="00E81806" w:rsidRDefault="59D60D48" w:rsidP="0F31D1ED">
            <w:pPr>
              <w:numPr>
                <w:ilvl w:val="0"/>
                <w:numId w:val="22"/>
              </w:numPr>
              <w:rPr>
                <w:rFonts w:ascii="Arial" w:hAnsi="Arial" w:cs="Arial"/>
                <w:sz w:val="18"/>
                <w:szCs w:val="18"/>
              </w:rPr>
            </w:pPr>
            <w:r w:rsidRPr="0F31D1ED">
              <w:rPr>
                <w:rFonts w:ascii="Arial" w:hAnsi="Arial" w:cs="Arial"/>
                <w:sz w:val="18"/>
                <w:szCs w:val="18"/>
              </w:rPr>
              <w:t xml:space="preserve">No requirement for </w:t>
            </w:r>
            <w:r w:rsidR="408663E4" w:rsidRPr="0F31D1ED">
              <w:rPr>
                <w:rFonts w:ascii="Arial" w:hAnsi="Arial" w:cs="Arial"/>
                <w:sz w:val="18"/>
                <w:szCs w:val="18"/>
              </w:rPr>
              <w:t xml:space="preserve">candles or naked flames </w:t>
            </w:r>
            <w:r w:rsidRPr="0F31D1ED">
              <w:rPr>
                <w:rFonts w:ascii="Arial" w:hAnsi="Arial" w:cs="Arial"/>
                <w:sz w:val="18"/>
                <w:szCs w:val="18"/>
              </w:rPr>
              <w:t>during the event</w:t>
            </w:r>
          </w:p>
          <w:p w14:paraId="38FE66F1" w14:textId="7C29647D" w:rsidR="00692980" w:rsidRPr="005640BC" w:rsidRDefault="4C939B73" w:rsidP="0F31D1ED">
            <w:pPr>
              <w:numPr>
                <w:ilvl w:val="0"/>
                <w:numId w:val="22"/>
              </w:numPr>
              <w:spacing w:line="259" w:lineRule="auto"/>
              <w:rPr>
                <w:rFonts w:ascii="Arial" w:hAnsi="Arial" w:cs="Arial"/>
                <w:sz w:val="18"/>
                <w:szCs w:val="18"/>
              </w:rPr>
            </w:pPr>
            <w:r w:rsidRPr="0F31D1ED">
              <w:rPr>
                <w:rFonts w:ascii="Arial" w:hAnsi="Arial" w:cs="Arial"/>
                <w:sz w:val="18"/>
                <w:szCs w:val="18"/>
              </w:rPr>
              <w:t xml:space="preserve">Fire marshals appointed by the Assembly Business Committee. These fire marshals shall be Mr. John Williams, Mr Nick Williams, Mr Sandy Gemmill, and Mr Simon Bolam with additional stewards trained to </w:t>
            </w:r>
            <w:bookmarkStart w:id="5" w:name="_Int_3Pe3jyYQ"/>
            <w:proofErr w:type="gramStart"/>
            <w:r w:rsidRPr="0F31D1ED">
              <w:rPr>
                <w:rFonts w:ascii="Arial" w:hAnsi="Arial" w:cs="Arial"/>
                <w:sz w:val="18"/>
                <w:szCs w:val="18"/>
              </w:rPr>
              <w:t>provide assistance</w:t>
            </w:r>
            <w:bookmarkEnd w:id="5"/>
            <w:proofErr w:type="gramEnd"/>
            <w:r w:rsidRPr="0F31D1ED">
              <w:rPr>
                <w:rFonts w:ascii="Arial" w:hAnsi="Arial" w:cs="Arial"/>
                <w:sz w:val="18"/>
                <w:szCs w:val="18"/>
              </w:rPr>
              <w:t xml:space="preserve"> during an evacuation, by guiding attendees to nearest exit; displaying signs at Assembly Points and manning final exit doors to prevent re-entry.</w:t>
            </w:r>
          </w:p>
          <w:p w14:paraId="0F92CAFF" w14:textId="11E89F24" w:rsidR="00692980" w:rsidRPr="005640BC" w:rsidRDefault="4C939B73" w:rsidP="0F31D1ED">
            <w:pPr>
              <w:numPr>
                <w:ilvl w:val="0"/>
                <w:numId w:val="22"/>
              </w:numPr>
              <w:spacing w:line="259" w:lineRule="auto"/>
              <w:rPr>
                <w:rFonts w:ascii="Arial" w:hAnsi="Arial" w:cs="Arial"/>
                <w:sz w:val="18"/>
                <w:szCs w:val="18"/>
              </w:rPr>
            </w:pPr>
            <w:r w:rsidRPr="0F31D1ED">
              <w:rPr>
                <w:rFonts w:ascii="Arial" w:hAnsi="Arial" w:cs="Arial"/>
                <w:sz w:val="18"/>
                <w:szCs w:val="18"/>
              </w:rPr>
              <w:t xml:space="preserve">Evacuation chair operators provided by event organiser – refresher </w:t>
            </w:r>
            <w:r w:rsidRPr="0F31D1ED">
              <w:rPr>
                <w:rFonts w:ascii="Arial" w:hAnsi="Arial" w:cs="Arial"/>
                <w:sz w:val="18"/>
                <w:szCs w:val="18"/>
              </w:rPr>
              <w:lastRenderedPageBreak/>
              <w:t>training completed on 11 April 2024</w:t>
            </w:r>
          </w:p>
          <w:p w14:paraId="07459315" w14:textId="21ADC309" w:rsidR="00692980" w:rsidRPr="005640BC" w:rsidRDefault="00692980" w:rsidP="0F31D1ED">
            <w:pPr>
              <w:ind w:left="360"/>
              <w:rPr>
                <w:rFonts w:ascii="Arial" w:hAnsi="Arial" w:cs="Arial"/>
                <w:sz w:val="18"/>
                <w:szCs w:val="18"/>
              </w:rPr>
            </w:pPr>
          </w:p>
        </w:tc>
        <w:tc>
          <w:tcPr>
            <w:tcW w:w="3250" w:type="dxa"/>
          </w:tcPr>
          <w:p w14:paraId="0CB86CF0" w14:textId="13A9B669" w:rsidR="00EA325D" w:rsidRPr="007D56A1" w:rsidRDefault="59D60D48" w:rsidP="0F31D1ED">
            <w:pPr>
              <w:numPr>
                <w:ilvl w:val="0"/>
                <w:numId w:val="22"/>
              </w:numPr>
              <w:rPr>
                <w:rFonts w:ascii="Arial" w:hAnsi="Arial" w:cs="Arial"/>
                <w:sz w:val="18"/>
                <w:szCs w:val="18"/>
              </w:rPr>
            </w:pPr>
            <w:r w:rsidRPr="0F31D1ED">
              <w:rPr>
                <w:rFonts w:ascii="Arial" w:hAnsi="Arial" w:cs="Arial"/>
                <w:sz w:val="18"/>
                <w:szCs w:val="18"/>
              </w:rPr>
              <w:lastRenderedPageBreak/>
              <w:t xml:space="preserve">Emergency </w:t>
            </w:r>
            <w:r w:rsidR="61575932" w:rsidRPr="0F31D1ED">
              <w:rPr>
                <w:rFonts w:ascii="Arial" w:hAnsi="Arial" w:cs="Arial"/>
                <w:sz w:val="18"/>
                <w:szCs w:val="18"/>
              </w:rPr>
              <w:t>E</w:t>
            </w:r>
            <w:r w:rsidRPr="0F31D1ED">
              <w:rPr>
                <w:rFonts w:ascii="Arial" w:hAnsi="Arial" w:cs="Arial"/>
                <w:sz w:val="18"/>
                <w:szCs w:val="18"/>
              </w:rPr>
              <w:t xml:space="preserve">vacuation </w:t>
            </w:r>
            <w:r w:rsidR="61575932" w:rsidRPr="0F31D1ED">
              <w:rPr>
                <w:rFonts w:ascii="Arial" w:hAnsi="Arial" w:cs="Arial"/>
                <w:sz w:val="18"/>
                <w:szCs w:val="18"/>
              </w:rPr>
              <w:t>P</w:t>
            </w:r>
            <w:r w:rsidRPr="0F31D1ED">
              <w:rPr>
                <w:rFonts w:ascii="Arial" w:hAnsi="Arial" w:cs="Arial"/>
                <w:sz w:val="18"/>
                <w:szCs w:val="18"/>
              </w:rPr>
              <w:t xml:space="preserve">rocedures document </w:t>
            </w:r>
            <w:r w:rsidR="16D485B5" w:rsidRPr="0F31D1ED">
              <w:rPr>
                <w:rFonts w:ascii="Arial" w:hAnsi="Arial" w:cs="Arial"/>
                <w:sz w:val="18"/>
                <w:szCs w:val="18"/>
              </w:rPr>
              <w:t>(</w:t>
            </w:r>
            <w:r w:rsidR="16D485B5" w:rsidRPr="0F31D1ED">
              <w:rPr>
                <w:rFonts w:ascii="Arial" w:hAnsi="Arial" w:cs="Arial"/>
                <w:i/>
                <w:iCs/>
                <w:sz w:val="18"/>
                <w:szCs w:val="18"/>
              </w:rPr>
              <w:t>attached</w:t>
            </w:r>
            <w:r w:rsidR="16D485B5" w:rsidRPr="0F31D1ED">
              <w:rPr>
                <w:rFonts w:ascii="Arial" w:hAnsi="Arial" w:cs="Arial"/>
                <w:sz w:val="18"/>
                <w:szCs w:val="18"/>
              </w:rPr>
              <w:t xml:space="preserve">) </w:t>
            </w:r>
            <w:r w:rsidRPr="0F31D1ED">
              <w:rPr>
                <w:rFonts w:ascii="Arial" w:hAnsi="Arial" w:cs="Arial"/>
                <w:sz w:val="18"/>
                <w:szCs w:val="18"/>
              </w:rPr>
              <w:t>to be communicated to and followed by all fire marshals and stewards, with a named person designated as Emergency Evacuation Controller at all times.</w:t>
            </w:r>
          </w:p>
          <w:p w14:paraId="6AE90E66" w14:textId="488CC00C" w:rsidR="00400B1A" w:rsidRPr="007D56A1" w:rsidRDefault="59D60D48" w:rsidP="0F31D1ED">
            <w:pPr>
              <w:numPr>
                <w:ilvl w:val="0"/>
                <w:numId w:val="22"/>
              </w:numPr>
              <w:rPr>
                <w:rFonts w:ascii="Arial" w:hAnsi="Arial" w:cs="Arial"/>
                <w:sz w:val="18"/>
                <w:szCs w:val="18"/>
              </w:rPr>
            </w:pPr>
            <w:r w:rsidRPr="0F31D1ED">
              <w:rPr>
                <w:rFonts w:ascii="Arial" w:hAnsi="Arial" w:cs="Arial"/>
                <w:sz w:val="18"/>
                <w:szCs w:val="18"/>
              </w:rPr>
              <w:t xml:space="preserve">Event organiser to provide briefing to all attending regarding evacuation procedures. This </w:t>
            </w:r>
            <w:r w:rsidRPr="0F31D1ED">
              <w:rPr>
                <w:rFonts w:ascii="Arial" w:hAnsi="Arial" w:cs="Arial"/>
                <w:sz w:val="18"/>
                <w:szCs w:val="18"/>
              </w:rPr>
              <w:lastRenderedPageBreak/>
              <w:t>information will be provided to commissioners in advance of the General Assembly and by means of messages displayed on the screens in the Assembly Hall.</w:t>
            </w:r>
          </w:p>
          <w:p w14:paraId="0ECFB959" w14:textId="366B879C" w:rsidR="00400B1A" w:rsidRPr="007D56A1" w:rsidRDefault="059E19C6" w:rsidP="0F31D1ED">
            <w:pPr>
              <w:numPr>
                <w:ilvl w:val="0"/>
                <w:numId w:val="22"/>
              </w:numPr>
              <w:rPr>
                <w:rFonts w:ascii="Arial" w:hAnsi="Arial" w:cs="Arial"/>
                <w:sz w:val="18"/>
                <w:szCs w:val="18"/>
              </w:rPr>
            </w:pPr>
            <w:r w:rsidRPr="0F31D1ED">
              <w:rPr>
                <w:rFonts w:ascii="Arial" w:hAnsi="Arial" w:cs="Arial"/>
                <w:sz w:val="18"/>
                <w:szCs w:val="18"/>
              </w:rPr>
              <w:t>A training for first time commissioners, including youth representatives will be held on Friday 1</w:t>
            </w:r>
            <w:r w:rsidR="0ECBB702" w:rsidRPr="0F31D1ED">
              <w:rPr>
                <w:rFonts w:ascii="Arial" w:hAnsi="Arial" w:cs="Arial"/>
                <w:sz w:val="18"/>
                <w:szCs w:val="18"/>
              </w:rPr>
              <w:t>7</w:t>
            </w:r>
            <w:r w:rsidRPr="0F31D1ED">
              <w:rPr>
                <w:rFonts w:ascii="Arial" w:hAnsi="Arial" w:cs="Arial"/>
                <w:sz w:val="18"/>
                <w:szCs w:val="18"/>
              </w:rPr>
              <w:t xml:space="preserve"> May 202</w:t>
            </w:r>
            <w:r w:rsidR="1D3F7ABE" w:rsidRPr="0F31D1ED">
              <w:rPr>
                <w:rFonts w:ascii="Arial" w:hAnsi="Arial" w:cs="Arial"/>
                <w:sz w:val="18"/>
                <w:szCs w:val="18"/>
              </w:rPr>
              <w:t>4</w:t>
            </w:r>
            <w:r w:rsidRPr="0F31D1ED">
              <w:rPr>
                <w:rFonts w:ascii="Arial" w:hAnsi="Arial" w:cs="Arial"/>
                <w:sz w:val="18"/>
                <w:szCs w:val="18"/>
              </w:rPr>
              <w:t xml:space="preserve">.  This training will be undertaken by the Assembly Business Committee and Clerks and will include an optional tour of the Assembly Hall and Rainy Hall to ensure that everyone who attends the Assembly has familiarity with the building and how to move around it. </w:t>
            </w:r>
          </w:p>
          <w:p w14:paraId="336CAE20" w14:textId="0AD51E2F" w:rsidR="00400B1A" w:rsidRPr="007D56A1" w:rsidRDefault="5C07321F" w:rsidP="0F31D1ED">
            <w:pPr>
              <w:numPr>
                <w:ilvl w:val="0"/>
                <w:numId w:val="22"/>
              </w:numPr>
              <w:rPr>
                <w:rFonts w:ascii="Arial" w:hAnsi="Arial" w:cs="Arial"/>
                <w:sz w:val="18"/>
                <w:szCs w:val="18"/>
              </w:rPr>
            </w:pPr>
            <w:r w:rsidRPr="0F31D1ED">
              <w:rPr>
                <w:rFonts w:ascii="Arial" w:hAnsi="Arial" w:cs="Arial"/>
                <w:sz w:val="18"/>
                <w:szCs w:val="18"/>
              </w:rPr>
              <w:t xml:space="preserve">Event organiser to ensure </w:t>
            </w:r>
            <w:r w:rsidR="03C80516" w:rsidRPr="0F31D1ED">
              <w:rPr>
                <w:rFonts w:ascii="Arial" w:hAnsi="Arial" w:cs="Arial"/>
                <w:sz w:val="18"/>
                <w:szCs w:val="18"/>
              </w:rPr>
              <w:t xml:space="preserve">stewards </w:t>
            </w:r>
            <w:r w:rsidRPr="0F31D1ED">
              <w:rPr>
                <w:rFonts w:ascii="Arial" w:hAnsi="Arial" w:cs="Arial"/>
                <w:sz w:val="18"/>
                <w:szCs w:val="18"/>
              </w:rPr>
              <w:t>are appointed to any attendees who may require assistance to ensure prompt evacuation in an emergency.</w:t>
            </w:r>
          </w:p>
          <w:p w14:paraId="37F3B647" w14:textId="645D2767" w:rsidR="00C76FAF" w:rsidRPr="007D56A1" w:rsidRDefault="22F95F92" w:rsidP="0F31D1ED">
            <w:pPr>
              <w:numPr>
                <w:ilvl w:val="0"/>
                <w:numId w:val="22"/>
              </w:numPr>
              <w:spacing w:line="259" w:lineRule="auto"/>
              <w:rPr>
                <w:rFonts w:ascii="Arial" w:hAnsi="Arial" w:cs="Arial"/>
                <w:sz w:val="18"/>
                <w:szCs w:val="18"/>
              </w:rPr>
            </w:pPr>
            <w:r w:rsidRPr="0F31D1ED">
              <w:rPr>
                <w:rFonts w:ascii="Arial" w:hAnsi="Arial" w:cs="Arial"/>
                <w:sz w:val="18"/>
                <w:szCs w:val="18"/>
              </w:rPr>
              <w:t>Walkround with SFRS</w:t>
            </w:r>
            <w:r w:rsidR="5C07321F" w:rsidRPr="0F31D1ED">
              <w:rPr>
                <w:rFonts w:ascii="Arial" w:hAnsi="Arial" w:cs="Arial"/>
                <w:sz w:val="18"/>
                <w:szCs w:val="18"/>
              </w:rPr>
              <w:t xml:space="preserve"> to take place </w:t>
            </w:r>
            <w:r w:rsidRPr="0F31D1ED">
              <w:rPr>
                <w:rFonts w:ascii="Arial" w:hAnsi="Arial" w:cs="Arial"/>
                <w:sz w:val="18"/>
                <w:szCs w:val="18"/>
              </w:rPr>
              <w:t>on-site</w:t>
            </w:r>
            <w:r w:rsidR="5C07321F" w:rsidRPr="0F31D1ED">
              <w:rPr>
                <w:rFonts w:ascii="Arial" w:hAnsi="Arial" w:cs="Arial"/>
                <w:sz w:val="18"/>
                <w:szCs w:val="18"/>
              </w:rPr>
              <w:t xml:space="preserve"> at the Assembly Hall</w:t>
            </w:r>
            <w:r w:rsidRPr="0F31D1ED">
              <w:rPr>
                <w:rFonts w:ascii="Arial" w:hAnsi="Arial" w:cs="Arial"/>
                <w:sz w:val="18"/>
                <w:szCs w:val="18"/>
              </w:rPr>
              <w:t xml:space="preserve"> prior to the GA</w:t>
            </w:r>
            <w:r w:rsidR="3E872129" w:rsidRPr="0F31D1ED">
              <w:rPr>
                <w:rFonts w:ascii="Arial" w:hAnsi="Arial" w:cs="Arial"/>
                <w:sz w:val="18"/>
                <w:szCs w:val="18"/>
              </w:rPr>
              <w:t xml:space="preserve"> – arranged for </w:t>
            </w:r>
            <w:r w:rsidR="603EEC38" w:rsidRPr="0F31D1ED">
              <w:rPr>
                <w:rFonts w:ascii="Arial" w:hAnsi="Arial" w:cs="Arial"/>
                <w:sz w:val="18"/>
                <w:szCs w:val="18"/>
              </w:rPr>
              <w:t>7 May 2024</w:t>
            </w:r>
          </w:p>
        </w:tc>
        <w:tc>
          <w:tcPr>
            <w:tcW w:w="1742" w:type="dxa"/>
          </w:tcPr>
          <w:p w14:paraId="7CC8C8BC" w14:textId="6FD07260" w:rsidR="001D5965" w:rsidRPr="005640BC" w:rsidRDefault="79C33490" w:rsidP="0F31D1ED">
            <w:pPr>
              <w:rPr>
                <w:rFonts w:ascii="Arial" w:hAnsi="Arial" w:cs="Arial"/>
                <w:sz w:val="18"/>
                <w:szCs w:val="18"/>
              </w:rPr>
            </w:pPr>
            <w:r w:rsidRPr="0F31D1ED">
              <w:rPr>
                <w:rFonts w:ascii="Arial" w:hAnsi="Arial" w:cs="Arial"/>
                <w:sz w:val="18"/>
                <w:szCs w:val="18"/>
              </w:rPr>
              <w:lastRenderedPageBreak/>
              <w:t>Organiser</w:t>
            </w:r>
          </w:p>
          <w:p w14:paraId="3FBB7ADA" w14:textId="0EF4AB18" w:rsidR="001D5965" w:rsidRPr="005640BC" w:rsidRDefault="001D5965" w:rsidP="0F31D1ED">
            <w:pPr>
              <w:rPr>
                <w:rFonts w:ascii="Arial" w:hAnsi="Arial" w:cs="Arial"/>
                <w:sz w:val="18"/>
                <w:szCs w:val="18"/>
              </w:rPr>
            </w:pPr>
          </w:p>
          <w:p w14:paraId="316C4C11" w14:textId="66114AC0" w:rsidR="001D5965" w:rsidRPr="005640BC" w:rsidRDefault="001D5965" w:rsidP="0F31D1ED">
            <w:pPr>
              <w:rPr>
                <w:rFonts w:ascii="Arial" w:hAnsi="Arial" w:cs="Arial"/>
                <w:sz w:val="18"/>
                <w:szCs w:val="18"/>
              </w:rPr>
            </w:pPr>
          </w:p>
          <w:p w14:paraId="5F139B95" w14:textId="51E73C7D" w:rsidR="001D5965" w:rsidRPr="005640BC" w:rsidRDefault="001D5965" w:rsidP="0F31D1ED">
            <w:pPr>
              <w:rPr>
                <w:rFonts w:ascii="Arial" w:hAnsi="Arial" w:cs="Arial"/>
                <w:sz w:val="18"/>
                <w:szCs w:val="18"/>
              </w:rPr>
            </w:pPr>
          </w:p>
          <w:p w14:paraId="00B5410B" w14:textId="5AD89B81" w:rsidR="001D5965" w:rsidRPr="005640BC" w:rsidRDefault="001D5965" w:rsidP="0F31D1ED">
            <w:pPr>
              <w:rPr>
                <w:rFonts w:ascii="Arial" w:hAnsi="Arial" w:cs="Arial"/>
                <w:sz w:val="18"/>
                <w:szCs w:val="18"/>
              </w:rPr>
            </w:pPr>
          </w:p>
          <w:p w14:paraId="14B659F5" w14:textId="529E68E6" w:rsidR="001D5965" w:rsidRPr="005640BC" w:rsidRDefault="001D5965" w:rsidP="0F31D1ED">
            <w:pPr>
              <w:rPr>
                <w:rFonts w:ascii="Arial" w:hAnsi="Arial" w:cs="Arial"/>
                <w:sz w:val="18"/>
                <w:szCs w:val="18"/>
              </w:rPr>
            </w:pPr>
          </w:p>
          <w:p w14:paraId="1E303871" w14:textId="2BC8CA3F" w:rsidR="001D5965" w:rsidRPr="005640BC" w:rsidRDefault="001D5965" w:rsidP="0F31D1ED">
            <w:pPr>
              <w:rPr>
                <w:rFonts w:ascii="Arial" w:hAnsi="Arial" w:cs="Arial"/>
                <w:sz w:val="18"/>
                <w:szCs w:val="18"/>
              </w:rPr>
            </w:pPr>
          </w:p>
          <w:p w14:paraId="6AEDB933" w14:textId="750B7458" w:rsidR="001D5965" w:rsidRPr="005640BC" w:rsidRDefault="001D5965" w:rsidP="0F31D1ED">
            <w:pPr>
              <w:rPr>
                <w:rFonts w:ascii="Arial" w:hAnsi="Arial" w:cs="Arial"/>
                <w:sz w:val="18"/>
                <w:szCs w:val="18"/>
              </w:rPr>
            </w:pPr>
          </w:p>
          <w:p w14:paraId="7BA5FCD7" w14:textId="1B757174" w:rsidR="001D5965" w:rsidRPr="005640BC" w:rsidRDefault="3A545E05" w:rsidP="0F31D1ED">
            <w:pPr>
              <w:rPr>
                <w:rFonts w:ascii="Arial" w:hAnsi="Arial" w:cs="Arial"/>
                <w:sz w:val="18"/>
                <w:szCs w:val="18"/>
              </w:rPr>
            </w:pPr>
            <w:r w:rsidRPr="0F31D1ED">
              <w:rPr>
                <w:rFonts w:ascii="Arial" w:hAnsi="Arial" w:cs="Arial"/>
                <w:sz w:val="18"/>
                <w:szCs w:val="18"/>
              </w:rPr>
              <w:t>Organiser</w:t>
            </w:r>
          </w:p>
          <w:p w14:paraId="63AF65FB" w14:textId="4F9EC097" w:rsidR="001D5965" w:rsidRPr="005640BC" w:rsidRDefault="001D5965" w:rsidP="0F31D1ED">
            <w:pPr>
              <w:rPr>
                <w:rFonts w:ascii="Arial" w:hAnsi="Arial" w:cs="Arial"/>
                <w:sz w:val="18"/>
                <w:szCs w:val="18"/>
              </w:rPr>
            </w:pPr>
          </w:p>
          <w:p w14:paraId="7270C99B" w14:textId="7C357755" w:rsidR="001D5965" w:rsidRPr="005640BC" w:rsidRDefault="001D5965" w:rsidP="0F31D1ED">
            <w:pPr>
              <w:rPr>
                <w:rFonts w:ascii="Arial" w:hAnsi="Arial" w:cs="Arial"/>
                <w:sz w:val="18"/>
                <w:szCs w:val="18"/>
              </w:rPr>
            </w:pPr>
          </w:p>
          <w:p w14:paraId="6FBE2FD3" w14:textId="6F171718" w:rsidR="001D5965" w:rsidRPr="005640BC" w:rsidRDefault="001D5965" w:rsidP="0F31D1ED">
            <w:pPr>
              <w:rPr>
                <w:rFonts w:ascii="Arial" w:hAnsi="Arial" w:cs="Arial"/>
                <w:sz w:val="18"/>
                <w:szCs w:val="18"/>
              </w:rPr>
            </w:pPr>
          </w:p>
          <w:p w14:paraId="1663BE92" w14:textId="2CDB27D2" w:rsidR="001D5965" w:rsidRPr="005640BC" w:rsidRDefault="001D5965" w:rsidP="0F31D1ED">
            <w:pPr>
              <w:rPr>
                <w:rFonts w:ascii="Arial" w:hAnsi="Arial" w:cs="Arial"/>
                <w:sz w:val="18"/>
                <w:szCs w:val="18"/>
              </w:rPr>
            </w:pPr>
          </w:p>
          <w:p w14:paraId="4148FF81" w14:textId="747972B9" w:rsidR="001D5965" w:rsidRPr="005640BC" w:rsidRDefault="001D5965" w:rsidP="0F31D1ED">
            <w:pPr>
              <w:rPr>
                <w:rFonts w:ascii="Arial" w:hAnsi="Arial" w:cs="Arial"/>
                <w:sz w:val="18"/>
                <w:szCs w:val="18"/>
              </w:rPr>
            </w:pPr>
          </w:p>
          <w:p w14:paraId="1066CFB9" w14:textId="632B1934" w:rsidR="001D5965" w:rsidRPr="005640BC" w:rsidRDefault="001D5965" w:rsidP="0F31D1ED">
            <w:pPr>
              <w:rPr>
                <w:rFonts w:ascii="Arial" w:hAnsi="Arial" w:cs="Arial"/>
                <w:sz w:val="18"/>
                <w:szCs w:val="18"/>
              </w:rPr>
            </w:pPr>
          </w:p>
          <w:p w14:paraId="1301A5AD" w14:textId="6B05CED2" w:rsidR="001D5965" w:rsidRPr="005640BC" w:rsidRDefault="001D5965" w:rsidP="0F31D1ED">
            <w:pPr>
              <w:rPr>
                <w:rFonts w:ascii="Arial" w:hAnsi="Arial" w:cs="Arial"/>
                <w:sz w:val="18"/>
                <w:szCs w:val="18"/>
              </w:rPr>
            </w:pPr>
          </w:p>
          <w:p w14:paraId="797164C9" w14:textId="128C1C71" w:rsidR="001D5965" w:rsidRPr="005640BC" w:rsidRDefault="3E866C09" w:rsidP="0F31D1ED">
            <w:pPr>
              <w:spacing w:line="259" w:lineRule="auto"/>
              <w:rPr>
                <w:rFonts w:ascii="Arial" w:hAnsi="Arial" w:cs="Arial"/>
                <w:sz w:val="18"/>
                <w:szCs w:val="18"/>
              </w:rPr>
            </w:pPr>
            <w:r w:rsidRPr="0F31D1ED">
              <w:rPr>
                <w:rFonts w:ascii="Arial" w:hAnsi="Arial" w:cs="Arial"/>
                <w:sz w:val="18"/>
                <w:szCs w:val="18"/>
              </w:rPr>
              <w:t>ABC/Clerks</w:t>
            </w:r>
          </w:p>
          <w:p w14:paraId="77836177" w14:textId="59AF8284" w:rsidR="001D5965" w:rsidRPr="005640BC" w:rsidRDefault="001D5965" w:rsidP="0F31D1ED">
            <w:pPr>
              <w:rPr>
                <w:rFonts w:ascii="Arial" w:hAnsi="Arial" w:cs="Arial"/>
                <w:sz w:val="18"/>
                <w:szCs w:val="18"/>
              </w:rPr>
            </w:pPr>
          </w:p>
          <w:p w14:paraId="3112E13E" w14:textId="27A33450" w:rsidR="001D5965" w:rsidRPr="005640BC" w:rsidRDefault="001D5965" w:rsidP="0F31D1ED">
            <w:pPr>
              <w:rPr>
                <w:rFonts w:ascii="Arial" w:hAnsi="Arial" w:cs="Arial"/>
                <w:sz w:val="18"/>
                <w:szCs w:val="18"/>
              </w:rPr>
            </w:pPr>
          </w:p>
          <w:p w14:paraId="5B31FD95" w14:textId="217C406E" w:rsidR="001D5965" w:rsidRPr="005640BC" w:rsidRDefault="001D5965" w:rsidP="0F31D1ED">
            <w:pPr>
              <w:rPr>
                <w:rFonts w:ascii="Arial" w:hAnsi="Arial" w:cs="Arial"/>
                <w:sz w:val="18"/>
                <w:szCs w:val="18"/>
              </w:rPr>
            </w:pPr>
          </w:p>
          <w:p w14:paraId="52164326" w14:textId="33242F13" w:rsidR="001D5965" w:rsidRPr="005640BC" w:rsidRDefault="001D5965" w:rsidP="0F31D1ED">
            <w:pPr>
              <w:rPr>
                <w:rFonts w:ascii="Arial" w:hAnsi="Arial" w:cs="Arial"/>
                <w:sz w:val="18"/>
                <w:szCs w:val="18"/>
              </w:rPr>
            </w:pPr>
          </w:p>
          <w:p w14:paraId="2FC49145" w14:textId="5FA1B216" w:rsidR="001D5965" w:rsidRPr="005640BC" w:rsidRDefault="001D5965" w:rsidP="0F31D1ED">
            <w:pPr>
              <w:rPr>
                <w:rFonts w:ascii="Arial" w:hAnsi="Arial" w:cs="Arial"/>
                <w:sz w:val="18"/>
                <w:szCs w:val="18"/>
              </w:rPr>
            </w:pPr>
          </w:p>
          <w:p w14:paraId="5441EA76" w14:textId="61E8D64D" w:rsidR="001D5965" w:rsidRPr="005640BC" w:rsidRDefault="001D5965" w:rsidP="0F31D1ED">
            <w:pPr>
              <w:rPr>
                <w:rFonts w:ascii="Arial" w:hAnsi="Arial" w:cs="Arial"/>
                <w:sz w:val="18"/>
                <w:szCs w:val="18"/>
              </w:rPr>
            </w:pPr>
          </w:p>
          <w:p w14:paraId="737C03AA" w14:textId="3C819D3B" w:rsidR="001D5965" w:rsidRPr="005640BC" w:rsidRDefault="001D5965" w:rsidP="0F31D1ED">
            <w:pPr>
              <w:rPr>
                <w:rFonts w:ascii="Arial" w:hAnsi="Arial" w:cs="Arial"/>
                <w:sz w:val="18"/>
                <w:szCs w:val="18"/>
              </w:rPr>
            </w:pPr>
          </w:p>
          <w:p w14:paraId="4F4F2D8C" w14:textId="7750B932" w:rsidR="001D5965" w:rsidRPr="005640BC" w:rsidRDefault="001D5965" w:rsidP="0F31D1ED">
            <w:pPr>
              <w:rPr>
                <w:rFonts w:ascii="Arial" w:hAnsi="Arial" w:cs="Arial"/>
                <w:sz w:val="18"/>
                <w:szCs w:val="18"/>
              </w:rPr>
            </w:pPr>
          </w:p>
          <w:p w14:paraId="77923816" w14:textId="5BE112F8" w:rsidR="001D5965" w:rsidRPr="005640BC" w:rsidRDefault="001D5965" w:rsidP="0F31D1ED">
            <w:pPr>
              <w:rPr>
                <w:rFonts w:ascii="Arial" w:hAnsi="Arial" w:cs="Arial"/>
                <w:sz w:val="18"/>
                <w:szCs w:val="18"/>
              </w:rPr>
            </w:pPr>
          </w:p>
          <w:p w14:paraId="3CFC005A" w14:textId="28E2D3BD" w:rsidR="001D5965" w:rsidRPr="005640BC" w:rsidRDefault="001D5965" w:rsidP="0F31D1ED">
            <w:pPr>
              <w:rPr>
                <w:rFonts w:ascii="Arial" w:hAnsi="Arial" w:cs="Arial"/>
                <w:sz w:val="18"/>
                <w:szCs w:val="18"/>
              </w:rPr>
            </w:pPr>
          </w:p>
          <w:p w14:paraId="4245C60A" w14:textId="0A74B1BD" w:rsidR="001D5965" w:rsidRPr="005640BC" w:rsidRDefault="001D5965" w:rsidP="0F31D1ED">
            <w:pPr>
              <w:rPr>
                <w:rFonts w:ascii="Arial" w:hAnsi="Arial" w:cs="Arial"/>
                <w:sz w:val="18"/>
                <w:szCs w:val="18"/>
              </w:rPr>
            </w:pPr>
          </w:p>
          <w:p w14:paraId="38E082FC" w14:textId="25E89773" w:rsidR="001D5965" w:rsidRPr="005640BC" w:rsidRDefault="001D5965" w:rsidP="0F31D1ED">
            <w:pPr>
              <w:rPr>
                <w:rFonts w:ascii="Arial" w:hAnsi="Arial" w:cs="Arial"/>
                <w:sz w:val="18"/>
                <w:szCs w:val="18"/>
              </w:rPr>
            </w:pPr>
          </w:p>
          <w:p w14:paraId="79613E35" w14:textId="19A83ABF" w:rsidR="001D5965" w:rsidRPr="005640BC" w:rsidRDefault="3A545E05" w:rsidP="0F31D1ED">
            <w:pPr>
              <w:rPr>
                <w:rFonts w:ascii="Arial" w:hAnsi="Arial" w:cs="Arial"/>
                <w:sz w:val="18"/>
                <w:szCs w:val="18"/>
              </w:rPr>
            </w:pPr>
            <w:r w:rsidRPr="0F31D1ED">
              <w:rPr>
                <w:rFonts w:ascii="Arial" w:hAnsi="Arial" w:cs="Arial"/>
                <w:sz w:val="18"/>
                <w:szCs w:val="18"/>
              </w:rPr>
              <w:t>Organiser /</w:t>
            </w:r>
          </w:p>
          <w:p w14:paraId="7B70AFCF" w14:textId="04C9627E" w:rsidR="001D5965" w:rsidRPr="005640BC" w:rsidRDefault="014E6E1C" w:rsidP="0F31D1ED">
            <w:pPr>
              <w:rPr>
                <w:rFonts w:ascii="Arial" w:hAnsi="Arial" w:cs="Arial"/>
                <w:sz w:val="18"/>
                <w:szCs w:val="18"/>
              </w:rPr>
            </w:pPr>
            <w:bookmarkStart w:id="6" w:name="_Int_V2qAnY4Z"/>
            <w:r w:rsidRPr="0F31D1ED">
              <w:rPr>
                <w:rFonts w:ascii="Arial" w:hAnsi="Arial" w:cs="Arial"/>
                <w:sz w:val="18"/>
                <w:szCs w:val="18"/>
              </w:rPr>
              <w:t>Depute</w:t>
            </w:r>
            <w:bookmarkEnd w:id="6"/>
            <w:r w:rsidRPr="0F31D1ED">
              <w:rPr>
                <w:rFonts w:ascii="Arial" w:hAnsi="Arial" w:cs="Arial"/>
                <w:sz w:val="18"/>
                <w:szCs w:val="18"/>
              </w:rPr>
              <w:t xml:space="preserve"> Chief Steward</w:t>
            </w:r>
          </w:p>
          <w:p w14:paraId="4147F02C" w14:textId="67461E65" w:rsidR="001D5965" w:rsidRPr="005640BC" w:rsidRDefault="001D5965" w:rsidP="0F31D1ED">
            <w:pPr>
              <w:rPr>
                <w:rFonts w:ascii="Arial" w:hAnsi="Arial" w:cs="Arial"/>
                <w:sz w:val="18"/>
                <w:szCs w:val="18"/>
              </w:rPr>
            </w:pPr>
          </w:p>
          <w:p w14:paraId="64B095B4" w14:textId="2017B134" w:rsidR="001D5965" w:rsidRPr="005640BC" w:rsidRDefault="001D5965" w:rsidP="0F31D1ED">
            <w:pPr>
              <w:rPr>
                <w:rFonts w:ascii="Arial" w:hAnsi="Arial" w:cs="Arial"/>
                <w:sz w:val="18"/>
                <w:szCs w:val="18"/>
              </w:rPr>
            </w:pPr>
          </w:p>
          <w:p w14:paraId="7943233E" w14:textId="60F098E1" w:rsidR="001D5965" w:rsidRPr="005640BC" w:rsidRDefault="6D3F6C52" w:rsidP="0F31D1ED">
            <w:pPr>
              <w:rPr>
                <w:rFonts w:ascii="Arial" w:hAnsi="Arial" w:cs="Arial"/>
                <w:sz w:val="18"/>
                <w:szCs w:val="18"/>
              </w:rPr>
            </w:pPr>
            <w:r w:rsidRPr="0F31D1ED">
              <w:rPr>
                <w:rFonts w:ascii="Arial" w:hAnsi="Arial" w:cs="Arial"/>
                <w:sz w:val="18"/>
                <w:szCs w:val="18"/>
              </w:rPr>
              <w:t xml:space="preserve">Chief Steward / </w:t>
            </w:r>
            <w:r w:rsidR="014E6E1C" w:rsidRPr="0F31D1ED">
              <w:rPr>
                <w:rFonts w:ascii="Arial" w:hAnsi="Arial" w:cs="Arial"/>
                <w:sz w:val="18"/>
                <w:szCs w:val="18"/>
              </w:rPr>
              <w:t>Depute Chief Steward</w:t>
            </w:r>
            <w:r w:rsidR="23BFA9BC" w:rsidRPr="0F31D1ED">
              <w:rPr>
                <w:rFonts w:ascii="Arial" w:hAnsi="Arial" w:cs="Arial"/>
                <w:sz w:val="18"/>
                <w:szCs w:val="18"/>
              </w:rPr>
              <w:t xml:space="preserve"> / H&amp;S Manager / JW as Evacuation Controller</w:t>
            </w:r>
          </w:p>
          <w:p w14:paraId="5B131B10" w14:textId="27C951CF" w:rsidR="001D5965" w:rsidRPr="005640BC" w:rsidRDefault="001D5965" w:rsidP="0F31D1ED">
            <w:pPr>
              <w:rPr>
                <w:rFonts w:ascii="Arial" w:hAnsi="Arial" w:cs="Arial"/>
                <w:sz w:val="18"/>
                <w:szCs w:val="18"/>
              </w:rPr>
            </w:pPr>
          </w:p>
          <w:p w14:paraId="125A5702" w14:textId="5BDC4759" w:rsidR="001D5965" w:rsidRPr="005640BC" w:rsidRDefault="001D5965" w:rsidP="0F31D1ED">
            <w:pPr>
              <w:rPr>
                <w:rFonts w:ascii="Arial" w:hAnsi="Arial" w:cs="Arial"/>
                <w:sz w:val="18"/>
                <w:szCs w:val="18"/>
              </w:rPr>
            </w:pPr>
          </w:p>
          <w:p w14:paraId="63A5C671" w14:textId="708808C7" w:rsidR="001D5965" w:rsidRPr="005640BC" w:rsidRDefault="001D5965" w:rsidP="0F31D1ED">
            <w:pPr>
              <w:rPr>
                <w:rFonts w:ascii="Arial" w:hAnsi="Arial" w:cs="Arial"/>
                <w:sz w:val="18"/>
                <w:szCs w:val="18"/>
              </w:rPr>
            </w:pPr>
          </w:p>
          <w:p w14:paraId="61325025" w14:textId="708E7E87" w:rsidR="001D5965" w:rsidRPr="005640BC" w:rsidRDefault="001D5965" w:rsidP="0F31D1ED">
            <w:pPr>
              <w:rPr>
                <w:rFonts w:ascii="Arial" w:hAnsi="Arial" w:cs="Arial"/>
                <w:sz w:val="18"/>
                <w:szCs w:val="18"/>
              </w:rPr>
            </w:pPr>
          </w:p>
        </w:tc>
        <w:tc>
          <w:tcPr>
            <w:tcW w:w="1098" w:type="dxa"/>
          </w:tcPr>
          <w:p w14:paraId="2DEFD6E6" w14:textId="3E6BFE47" w:rsidR="001D5965" w:rsidRPr="005640BC" w:rsidRDefault="79C33490" w:rsidP="0F31D1ED">
            <w:pPr>
              <w:rPr>
                <w:rFonts w:ascii="Arial" w:hAnsi="Arial" w:cs="Arial"/>
                <w:sz w:val="18"/>
                <w:szCs w:val="18"/>
              </w:rPr>
            </w:pPr>
            <w:r w:rsidRPr="0F31D1ED">
              <w:rPr>
                <w:rFonts w:ascii="Arial" w:hAnsi="Arial" w:cs="Arial"/>
                <w:sz w:val="18"/>
                <w:szCs w:val="18"/>
              </w:rPr>
              <w:lastRenderedPageBreak/>
              <w:t>Pre-</w:t>
            </w:r>
            <w:r w:rsidR="506A8761" w:rsidRPr="0F31D1ED">
              <w:rPr>
                <w:rFonts w:ascii="Arial" w:hAnsi="Arial" w:cs="Arial"/>
                <w:sz w:val="18"/>
                <w:szCs w:val="18"/>
              </w:rPr>
              <w:t>event</w:t>
            </w:r>
          </w:p>
          <w:p w14:paraId="46FB2906" w14:textId="257DD998" w:rsidR="001D5965" w:rsidRPr="005640BC" w:rsidRDefault="001D5965" w:rsidP="0F31D1ED">
            <w:pPr>
              <w:rPr>
                <w:rFonts w:ascii="Arial" w:hAnsi="Arial" w:cs="Arial"/>
                <w:sz w:val="18"/>
                <w:szCs w:val="18"/>
              </w:rPr>
            </w:pPr>
          </w:p>
          <w:p w14:paraId="0D45B39E" w14:textId="2B7A4B8B" w:rsidR="001D5965" w:rsidRPr="005640BC" w:rsidRDefault="001D5965" w:rsidP="0F31D1ED">
            <w:pPr>
              <w:rPr>
                <w:rFonts w:ascii="Arial" w:hAnsi="Arial" w:cs="Arial"/>
                <w:sz w:val="18"/>
                <w:szCs w:val="18"/>
              </w:rPr>
            </w:pPr>
          </w:p>
          <w:p w14:paraId="3CF0763D" w14:textId="58005419" w:rsidR="001D5965" w:rsidRPr="005640BC" w:rsidRDefault="001D5965" w:rsidP="0F31D1ED">
            <w:pPr>
              <w:rPr>
                <w:rFonts w:ascii="Arial" w:hAnsi="Arial" w:cs="Arial"/>
                <w:sz w:val="18"/>
                <w:szCs w:val="18"/>
              </w:rPr>
            </w:pPr>
          </w:p>
          <w:p w14:paraId="225F8E0A" w14:textId="20DA34FE" w:rsidR="001D5965" w:rsidRPr="005640BC" w:rsidRDefault="001D5965" w:rsidP="0F31D1ED">
            <w:pPr>
              <w:rPr>
                <w:rFonts w:ascii="Arial" w:hAnsi="Arial" w:cs="Arial"/>
                <w:sz w:val="18"/>
                <w:szCs w:val="18"/>
              </w:rPr>
            </w:pPr>
          </w:p>
          <w:p w14:paraId="1A28549F" w14:textId="778D6360" w:rsidR="001D5965" w:rsidRPr="005640BC" w:rsidRDefault="001D5965" w:rsidP="0F31D1ED">
            <w:pPr>
              <w:rPr>
                <w:rFonts w:ascii="Arial" w:hAnsi="Arial" w:cs="Arial"/>
                <w:sz w:val="18"/>
                <w:szCs w:val="18"/>
              </w:rPr>
            </w:pPr>
          </w:p>
          <w:p w14:paraId="11311480" w14:textId="43A02849" w:rsidR="001D5965" w:rsidRPr="005640BC" w:rsidRDefault="001D5965" w:rsidP="0F31D1ED">
            <w:pPr>
              <w:rPr>
                <w:rFonts w:ascii="Arial" w:hAnsi="Arial" w:cs="Arial"/>
                <w:sz w:val="18"/>
                <w:szCs w:val="18"/>
              </w:rPr>
            </w:pPr>
          </w:p>
          <w:p w14:paraId="7FD6552F" w14:textId="30B62DA5" w:rsidR="001D5965" w:rsidRPr="005640BC" w:rsidRDefault="001D5965" w:rsidP="0F31D1ED">
            <w:pPr>
              <w:rPr>
                <w:rFonts w:ascii="Arial" w:hAnsi="Arial" w:cs="Arial"/>
                <w:sz w:val="18"/>
                <w:szCs w:val="18"/>
              </w:rPr>
            </w:pPr>
          </w:p>
          <w:p w14:paraId="12D9302E" w14:textId="28131020" w:rsidR="001D5965" w:rsidRPr="005640BC" w:rsidRDefault="415655D3" w:rsidP="0F31D1ED">
            <w:pPr>
              <w:rPr>
                <w:rFonts w:ascii="Arial" w:hAnsi="Arial" w:cs="Arial"/>
                <w:sz w:val="18"/>
                <w:szCs w:val="18"/>
              </w:rPr>
            </w:pPr>
            <w:r w:rsidRPr="0F31D1ED">
              <w:rPr>
                <w:rFonts w:ascii="Arial" w:hAnsi="Arial" w:cs="Arial"/>
                <w:sz w:val="18"/>
                <w:szCs w:val="18"/>
              </w:rPr>
              <w:t xml:space="preserve">Pre and </w:t>
            </w:r>
            <w:r w:rsidR="187CC836" w:rsidRPr="0F31D1ED">
              <w:rPr>
                <w:rFonts w:ascii="Arial" w:hAnsi="Arial" w:cs="Arial"/>
                <w:sz w:val="18"/>
                <w:szCs w:val="18"/>
              </w:rPr>
              <w:t>during event</w:t>
            </w:r>
          </w:p>
          <w:p w14:paraId="6E472949" w14:textId="6C6994F7" w:rsidR="001D5965" w:rsidRPr="005640BC" w:rsidRDefault="001D5965" w:rsidP="0F31D1ED">
            <w:pPr>
              <w:rPr>
                <w:rFonts w:ascii="Arial" w:hAnsi="Arial" w:cs="Arial"/>
                <w:sz w:val="18"/>
                <w:szCs w:val="18"/>
              </w:rPr>
            </w:pPr>
          </w:p>
          <w:p w14:paraId="6F22B2F3" w14:textId="5C9FA78B" w:rsidR="001D5965" w:rsidRPr="005640BC" w:rsidRDefault="001D5965" w:rsidP="0F31D1ED">
            <w:pPr>
              <w:rPr>
                <w:rFonts w:ascii="Arial" w:hAnsi="Arial" w:cs="Arial"/>
                <w:sz w:val="18"/>
                <w:szCs w:val="18"/>
              </w:rPr>
            </w:pPr>
          </w:p>
          <w:p w14:paraId="2EE99EEC" w14:textId="480C5F39" w:rsidR="001D5965" w:rsidRPr="005640BC" w:rsidRDefault="001D5965" w:rsidP="0F31D1ED">
            <w:pPr>
              <w:rPr>
                <w:rFonts w:ascii="Arial" w:hAnsi="Arial" w:cs="Arial"/>
                <w:sz w:val="18"/>
                <w:szCs w:val="18"/>
              </w:rPr>
            </w:pPr>
          </w:p>
          <w:p w14:paraId="3A573609" w14:textId="1132B993" w:rsidR="001D5965" w:rsidRPr="005640BC" w:rsidRDefault="001D5965" w:rsidP="0F31D1ED">
            <w:pPr>
              <w:rPr>
                <w:rFonts w:ascii="Arial" w:hAnsi="Arial" w:cs="Arial"/>
                <w:sz w:val="18"/>
                <w:szCs w:val="18"/>
              </w:rPr>
            </w:pPr>
          </w:p>
          <w:p w14:paraId="4571CC7B" w14:textId="590CE9E3" w:rsidR="001D5965" w:rsidRPr="005640BC" w:rsidRDefault="001D5965" w:rsidP="0F31D1ED">
            <w:pPr>
              <w:rPr>
                <w:rFonts w:ascii="Arial" w:hAnsi="Arial" w:cs="Arial"/>
                <w:sz w:val="18"/>
                <w:szCs w:val="18"/>
              </w:rPr>
            </w:pPr>
          </w:p>
          <w:p w14:paraId="07859DFF" w14:textId="41A37DC8" w:rsidR="001D5965" w:rsidRPr="005640BC" w:rsidRDefault="6DB89718" w:rsidP="0F31D1ED">
            <w:pPr>
              <w:spacing w:line="259" w:lineRule="auto"/>
              <w:rPr>
                <w:rFonts w:ascii="Arial" w:hAnsi="Arial" w:cs="Arial"/>
                <w:sz w:val="18"/>
                <w:szCs w:val="18"/>
              </w:rPr>
            </w:pPr>
            <w:r w:rsidRPr="0F31D1ED">
              <w:rPr>
                <w:rFonts w:ascii="Arial" w:hAnsi="Arial" w:cs="Arial"/>
                <w:sz w:val="18"/>
                <w:szCs w:val="18"/>
              </w:rPr>
              <w:t>17 May 2024</w:t>
            </w:r>
          </w:p>
          <w:p w14:paraId="652E4DD5" w14:textId="163B328D" w:rsidR="001D5965" w:rsidRPr="005640BC" w:rsidRDefault="001D5965" w:rsidP="0F31D1ED">
            <w:pPr>
              <w:spacing w:line="259" w:lineRule="auto"/>
              <w:rPr>
                <w:rFonts w:ascii="Arial" w:hAnsi="Arial" w:cs="Arial"/>
                <w:sz w:val="18"/>
                <w:szCs w:val="18"/>
              </w:rPr>
            </w:pPr>
          </w:p>
          <w:p w14:paraId="25803D54" w14:textId="746EB128" w:rsidR="001D5965" w:rsidRPr="005640BC" w:rsidRDefault="001D5965" w:rsidP="0F31D1ED">
            <w:pPr>
              <w:spacing w:line="259" w:lineRule="auto"/>
              <w:rPr>
                <w:rFonts w:ascii="Arial" w:hAnsi="Arial" w:cs="Arial"/>
                <w:sz w:val="18"/>
                <w:szCs w:val="18"/>
              </w:rPr>
            </w:pPr>
          </w:p>
          <w:p w14:paraId="0EBDF262" w14:textId="450A6D70" w:rsidR="001D5965" w:rsidRPr="005640BC" w:rsidRDefault="001D5965" w:rsidP="0F31D1ED">
            <w:pPr>
              <w:spacing w:line="259" w:lineRule="auto"/>
              <w:rPr>
                <w:rFonts w:ascii="Arial" w:hAnsi="Arial" w:cs="Arial"/>
                <w:sz w:val="18"/>
                <w:szCs w:val="18"/>
              </w:rPr>
            </w:pPr>
          </w:p>
          <w:p w14:paraId="518C0F19" w14:textId="2AF7B32B" w:rsidR="001D5965" w:rsidRPr="005640BC" w:rsidRDefault="001D5965" w:rsidP="0F31D1ED">
            <w:pPr>
              <w:spacing w:line="259" w:lineRule="auto"/>
              <w:rPr>
                <w:rFonts w:ascii="Arial" w:hAnsi="Arial" w:cs="Arial"/>
                <w:sz w:val="18"/>
                <w:szCs w:val="18"/>
              </w:rPr>
            </w:pPr>
          </w:p>
          <w:p w14:paraId="27D61E1F" w14:textId="7662AC77" w:rsidR="001D5965" w:rsidRPr="005640BC" w:rsidRDefault="001D5965" w:rsidP="0F31D1ED">
            <w:pPr>
              <w:spacing w:line="259" w:lineRule="auto"/>
              <w:rPr>
                <w:rFonts w:ascii="Arial" w:hAnsi="Arial" w:cs="Arial"/>
                <w:sz w:val="18"/>
                <w:szCs w:val="18"/>
              </w:rPr>
            </w:pPr>
          </w:p>
          <w:p w14:paraId="3C72AEEB" w14:textId="42DF62DE" w:rsidR="001D5965" w:rsidRPr="005640BC" w:rsidRDefault="001D5965" w:rsidP="0F31D1ED">
            <w:pPr>
              <w:spacing w:line="259" w:lineRule="auto"/>
              <w:rPr>
                <w:rFonts w:ascii="Arial" w:hAnsi="Arial" w:cs="Arial"/>
                <w:sz w:val="18"/>
                <w:szCs w:val="18"/>
              </w:rPr>
            </w:pPr>
          </w:p>
          <w:p w14:paraId="38E450F6" w14:textId="05666C32" w:rsidR="001D5965" w:rsidRPr="005640BC" w:rsidRDefault="001D5965" w:rsidP="0F31D1ED">
            <w:pPr>
              <w:spacing w:line="259" w:lineRule="auto"/>
              <w:rPr>
                <w:rFonts w:ascii="Arial" w:hAnsi="Arial" w:cs="Arial"/>
                <w:sz w:val="18"/>
                <w:szCs w:val="18"/>
              </w:rPr>
            </w:pPr>
          </w:p>
          <w:p w14:paraId="485E03C6" w14:textId="71034F6A" w:rsidR="001D5965" w:rsidRPr="005640BC" w:rsidRDefault="001D5965" w:rsidP="0F31D1ED">
            <w:pPr>
              <w:spacing w:line="259" w:lineRule="auto"/>
              <w:rPr>
                <w:rFonts w:ascii="Arial" w:hAnsi="Arial" w:cs="Arial"/>
                <w:sz w:val="18"/>
                <w:szCs w:val="18"/>
              </w:rPr>
            </w:pPr>
          </w:p>
          <w:p w14:paraId="3C644F19" w14:textId="52A18946" w:rsidR="001D5965" w:rsidRPr="005640BC" w:rsidRDefault="001D5965" w:rsidP="0F31D1ED">
            <w:pPr>
              <w:spacing w:line="259" w:lineRule="auto"/>
              <w:rPr>
                <w:rFonts w:ascii="Arial" w:hAnsi="Arial" w:cs="Arial"/>
                <w:sz w:val="18"/>
                <w:szCs w:val="18"/>
              </w:rPr>
            </w:pPr>
          </w:p>
          <w:p w14:paraId="7AD1DC62" w14:textId="2C09D894" w:rsidR="001D5965" w:rsidRPr="005640BC" w:rsidRDefault="001D5965" w:rsidP="0F31D1ED">
            <w:pPr>
              <w:spacing w:line="259" w:lineRule="auto"/>
              <w:rPr>
                <w:rFonts w:ascii="Arial" w:hAnsi="Arial" w:cs="Arial"/>
                <w:sz w:val="18"/>
                <w:szCs w:val="18"/>
              </w:rPr>
            </w:pPr>
          </w:p>
          <w:p w14:paraId="1F3E562C" w14:textId="08458445" w:rsidR="001D5965" w:rsidRPr="005640BC" w:rsidRDefault="001D5965" w:rsidP="0F31D1ED">
            <w:pPr>
              <w:spacing w:line="259" w:lineRule="auto"/>
              <w:rPr>
                <w:rFonts w:ascii="Arial" w:hAnsi="Arial" w:cs="Arial"/>
                <w:sz w:val="18"/>
                <w:szCs w:val="18"/>
              </w:rPr>
            </w:pPr>
          </w:p>
          <w:p w14:paraId="0A9D8364" w14:textId="28131020" w:rsidR="001D5965" w:rsidRPr="005640BC" w:rsidRDefault="0C3A04C0" w:rsidP="0F31D1ED">
            <w:pPr>
              <w:rPr>
                <w:rFonts w:ascii="Arial" w:hAnsi="Arial" w:cs="Arial"/>
                <w:sz w:val="18"/>
                <w:szCs w:val="18"/>
              </w:rPr>
            </w:pPr>
            <w:r w:rsidRPr="0F31D1ED">
              <w:rPr>
                <w:rFonts w:ascii="Arial" w:hAnsi="Arial" w:cs="Arial"/>
                <w:sz w:val="18"/>
                <w:szCs w:val="18"/>
              </w:rPr>
              <w:t>Pre and during event</w:t>
            </w:r>
          </w:p>
          <w:p w14:paraId="69973932" w14:textId="4CFE7B36" w:rsidR="001D5965" w:rsidRPr="005640BC" w:rsidRDefault="001D5965" w:rsidP="0F31D1ED">
            <w:pPr>
              <w:spacing w:line="259" w:lineRule="auto"/>
              <w:rPr>
                <w:rFonts w:ascii="Arial" w:hAnsi="Arial" w:cs="Arial"/>
                <w:sz w:val="18"/>
                <w:szCs w:val="18"/>
              </w:rPr>
            </w:pPr>
          </w:p>
          <w:p w14:paraId="1F79F362" w14:textId="58EFE13D" w:rsidR="001D5965" w:rsidRPr="005640BC" w:rsidRDefault="001D5965" w:rsidP="0F31D1ED">
            <w:pPr>
              <w:spacing w:line="259" w:lineRule="auto"/>
              <w:rPr>
                <w:rFonts w:ascii="Arial" w:hAnsi="Arial" w:cs="Arial"/>
                <w:sz w:val="18"/>
                <w:szCs w:val="18"/>
              </w:rPr>
            </w:pPr>
          </w:p>
          <w:p w14:paraId="39146C3C" w14:textId="7704CF33" w:rsidR="001D5965" w:rsidRPr="005640BC" w:rsidRDefault="6DB89718" w:rsidP="0F31D1ED">
            <w:pPr>
              <w:spacing w:line="259" w:lineRule="auto"/>
              <w:rPr>
                <w:rFonts w:ascii="Arial" w:hAnsi="Arial" w:cs="Arial"/>
                <w:sz w:val="18"/>
                <w:szCs w:val="18"/>
              </w:rPr>
            </w:pPr>
            <w:r w:rsidRPr="0F31D1ED">
              <w:rPr>
                <w:rFonts w:ascii="Arial" w:hAnsi="Arial" w:cs="Arial"/>
                <w:sz w:val="18"/>
                <w:szCs w:val="18"/>
              </w:rPr>
              <w:t>7 May 2024</w:t>
            </w:r>
          </w:p>
        </w:tc>
        <w:tc>
          <w:tcPr>
            <w:tcW w:w="1054" w:type="dxa"/>
          </w:tcPr>
          <w:p w14:paraId="6537F28F" w14:textId="77777777" w:rsidR="001D5965" w:rsidRPr="005640BC" w:rsidRDefault="001D5965" w:rsidP="0F31D1ED">
            <w:pPr>
              <w:rPr>
                <w:rFonts w:ascii="Arial" w:hAnsi="Arial" w:cs="Arial"/>
                <w:sz w:val="18"/>
                <w:szCs w:val="18"/>
              </w:rPr>
            </w:pPr>
          </w:p>
        </w:tc>
      </w:tr>
      <w:tr w:rsidR="004F2982" w:rsidRPr="005640BC" w14:paraId="7D5AF665" w14:textId="77777777" w:rsidTr="0F31D1ED">
        <w:tblPrEx>
          <w:tblLook w:val="01E0" w:firstRow="1" w:lastRow="1" w:firstColumn="1" w:lastColumn="1" w:noHBand="0" w:noVBand="0"/>
        </w:tblPrEx>
        <w:tc>
          <w:tcPr>
            <w:tcW w:w="2978" w:type="dxa"/>
            <w:shd w:val="clear" w:color="auto" w:fill="auto"/>
          </w:tcPr>
          <w:p w14:paraId="6730A026" w14:textId="29A6DFAB" w:rsidR="001D5965" w:rsidRPr="005640BC" w:rsidRDefault="56A602B3" w:rsidP="0F31D1ED">
            <w:pPr>
              <w:rPr>
                <w:rFonts w:ascii="Arial" w:eastAsia="Arial" w:hAnsi="Arial" w:cs="Arial"/>
                <w:sz w:val="18"/>
                <w:szCs w:val="18"/>
              </w:rPr>
            </w:pPr>
            <w:r w:rsidRPr="0F31D1ED">
              <w:rPr>
                <w:rFonts w:ascii="Arial" w:eastAsia="Arial" w:hAnsi="Arial" w:cs="Arial"/>
                <w:sz w:val="18"/>
                <w:szCs w:val="18"/>
              </w:rPr>
              <w:lastRenderedPageBreak/>
              <w:t>Respiratory infections including COVID-19</w:t>
            </w:r>
          </w:p>
        </w:tc>
        <w:tc>
          <w:tcPr>
            <w:tcW w:w="2229" w:type="dxa"/>
            <w:gridSpan w:val="2"/>
            <w:shd w:val="clear" w:color="auto" w:fill="auto"/>
          </w:tcPr>
          <w:p w14:paraId="24ADB3E6" w14:textId="77777777" w:rsidR="009F33A7" w:rsidRPr="005640BC" w:rsidRDefault="009F33A7" w:rsidP="0F31D1ED">
            <w:pPr>
              <w:rPr>
                <w:rFonts w:ascii="Arial" w:hAnsi="Arial" w:cs="Arial"/>
                <w:sz w:val="18"/>
                <w:szCs w:val="18"/>
              </w:rPr>
            </w:pPr>
            <w:r w:rsidRPr="0F31D1ED">
              <w:rPr>
                <w:rFonts w:ascii="Arial" w:hAnsi="Arial" w:cs="Arial"/>
                <w:sz w:val="18"/>
                <w:szCs w:val="18"/>
              </w:rPr>
              <w:t>All attendees / event organisers / technical crew</w:t>
            </w:r>
          </w:p>
          <w:p w14:paraId="6DFB9E20" w14:textId="77777777" w:rsidR="00615FE5" w:rsidRPr="005640BC" w:rsidRDefault="00615FE5" w:rsidP="0F31D1ED">
            <w:pPr>
              <w:rPr>
                <w:rFonts w:ascii="Arial" w:hAnsi="Arial" w:cs="Arial"/>
                <w:sz w:val="18"/>
                <w:szCs w:val="18"/>
              </w:rPr>
            </w:pPr>
          </w:p>
          <w:p w14:paraId="4E72DE2F" w14:textId="77777777" w:rsidR="001D5965" w:rsidRPr="005640BC" w:rsidRDefault="001D5965" w:rsidP="0F31D1ED">
            <w:pPr>
              <w:rPr>
                <w:rFonts w:ascii="Arial" w:hAnsi="Arial" w:cs="Arial"/>
                <w:sz w:val="18"/>
                <w:szCs w:val="18"/>
              </w:rPr>
            </w:pPr>
            <w:r w:rsidRPr="0F31D1ED">
              <w:rPr>
                <w:rFonts w:ascii="Arial" w:hAnsi="Arial" w:cs="Arial"/>
                <w:sz w:val="18"/>
                <w:szCs w:val="18"/>
              </w:rPr>
              <w:t>Transmission of virus</w:t>
            </w:r>
          </w:p>
          <w:p w14:paraId="70DF9E56" w14:textId="77777777" w:rsidR="001D5965" w:rsidRPr="005640BC" w:rsidRDefault="001D5965" w:rsidP="0F31D1ED">
            <w:pPr>
              <w:rPr>
                <w:rFonts w:ascii="Arial" w:hAnsi="Arial" w:cs="Arial"/>
                <w:sz w:val="18"/>
                <w:szCs w:val="18"/>
              </w:rPr>
            </w:pPr>
          </w:p>
        </w:tc>
        <w:tc>
          <w:tcPr>
            <w:tcW w:w="2775" w:type="dxa"/>
            <w:shd w:val="clear" w:color="auto" w:fill="auto"/>
          </w:tcPr>
          <w:p w14:paraId="0BE5BF51" w14:textId="3FD01392" w:rsidR="00E81806" w:rsidRDefault="408663E4" w:rsidP="0F31D1ED">
            <w:pPr>
              <w:pStyle w:val="ListParagraph"/>
              <w:numPr>
                <w:ilvl w:val="0"/>
                <w:numId w:val="22"/>
              </w:numPr>
              <w:rPr>
                <w:rFonts w:ascii="Arial" w:hAnsi="Arial" w:cs="Arial"/>
                <w:sz w:val="18"/>
                <w:szCs w:val="18"/>
              </w:rPr>
            </w:pPr>
            <w:r w:rsidRPr="0F31D1ED">
              <w:rPr>
                <w:rFonts w:ascii="Arial" w:hAnsi="Arial" w:cs="Arial"/>
                <w:sz w:val="18"/>
                <w:szCs w:val="18"/>
              </w:rPr>
              <w:t xml:space="preserve">Organiser to follow all </w:t>
            </w:r>
            <w:r w:rsidR="109652F6" w:rsidRPr="0F31D1ED">
              <w:rPr>
                <w:rFonts w:ascii="Arial" w:hAnsi="Arial" w:cs="Arial"/>
                <w:sz w:val="18"/>
                <w:szCs w:val="18"/>
              </w:rPr>
              <w:t>current guidance</w:t>
            </w:r>
            <w:r w:rsidRPr="0F31D1ED">
              <w:rPr>
                <w:rFonts w:ascii="Arial" w:hAnsi="Arial" w:cs="Arial"/>
                <w:sz w:val="18"/>
                <w:szCs w:val="18"/>
              </w:rPr>
              <w:t xml:space="preserve"> from the </w:t>
            </w:r>
            <w:hyperlink r:id="rId7">
              <w:r w:rsidRPr="0F31D1ED">
                <w:rPr>
                  <w:rStyle w:val="Hyperlink"/>
                  <w:rFonts w:ascii="Arial" w:hAnsi="Arial" w:cs="Arial"/>
                  <w:color w:val="0070C0"/>
                  <w:sz w:val="18"/>
                  <w:szCs w:val="18"/>
                </w:rPr>
                <w:t>Scottish Government</w:t>
              </w:r>
            </w:hyperlink>
          </w:p>
          <w:p w14:paraId="09A88399" w14:textId="77777777" w:rsidR="00633BCC" w:rsidRDefault="00633BCC" w:rsidP="0F31D1ED">
            <w:pPr>
              <w:rPr>
                <w:rFonts w:ascii="Arial" w:hAnsi="Arial" w:cs="Arial"/>
                <w:sz w:val="18"/>
                <w:szCs w:val="18"/>
              </w:rPr>
            </w:pPr>
          </w:p>
          <w:p w14:paraId="52288ADA" w14:textId="1B2F8907" w:rsidR="00633BCC" w:rsidRPr="00633BCC" w:rsidRDefault="751D59EE" w:rsidP="0F31D1ED">
            <w:pPr>
              <w:rPr>
                <w:rFonts w:ascii="Arial" w:hAnsi="Arial" w:cs="Arial"/>
                <w:sz w:val="18"/>
                <w:szCs w:val="18"/>
              </w:rPr>
            </w:pPr>
            <w:r w:rsidRPr="0F31D1ED">
              <w:rPr>
                <w:rFonts w:ascii="Arial" w:hAnsi="Arial" w:cs="Arial"/>
                <w:sz w:val="18"/>
                <w:szCs w:val="18"/>
              </w:rPr>
              <w:t>Attendees should</w:t>
            </w:r>
          </w:p>
          <w:p w14:paraId="78639E57" w14:textId="77777777" w:rsidR="00633BCC" w:rsidRPr="00633BCC" w:rsidRDefault="751D59EE" w:rsidP="0F31D1ED">
            <w:pPr>
              <w:pStyle w:val="ListParagraph"/>
              <w:numPr>
                <w:ilvl w:val="0"/>
                <w:numId w:val="22"/>
              </w:numPr>
              <w:rPr>
                <w:rFonts w:ascii="Arial" w:hAnsi="Arial" w:cs="Arial"/>
                <w:sz w:val="18"/>
                <w:szCs w:val="18"/>
              </w:rPr>
            </w:pPr>
            <w:r w:rsidRPr="0F31D1ED">
              <w:rPr>
                <w:rFonts w:ascii="Arial" w:hAnsi="Arial" w:cs="Arial"/>
                <w:sz w:val="18"/>
                <w:szCs w:val="18"/>
              </w:rPr>
              <w:t>stay at home if they have symptoms</w:t>
            </w:r>
          </w:p>
          <w:p w14:paraId="20BE64F2" w14:textId="77777777" w:rsidR="00633BCC" w:rsidRPr="00633BCC" w:rsidRDefault="751D59EE" w:rsidP="0F31D1ED">
            <w:pPr>
              <w:pStyle w:val="ListParagraph"/>
              <w:numPr>
                <w:ilvl w:val="0"/>
                <w:numId w:val="22"/>
              </w:numPr>
              <w:rPr>
                <w:rFonts w:ascii="Arial" w:hAnsi="Arial" w:cs="Arial"/>
                <w:sz w:val="18"/>
                <w:szCs w:val="18"/>
              </w:rPr>
            </w:pPr>
            <w:r w:rsidRPr="0F31D1ED">
              <w:rPr>
                <w:rFonts w:ascii="Arial" w:hAnsi="Arial" w:cs="Arial"/>
                <w:sz w:val="18"/>
                <w:szCs w:val="18"/>
              </w:rPr>
              <w:t>wash hands regularly</w:t>
            </w:r>
          </w:p>
          <w:p w14:paraId="43335CC6" w14:textId="77777777" w:rsidR="00633BCC" w:rsidRPr="00633BCC" w:rsidRDefault="751D59EE" w:rsidP="0F31D1ED">
            <w:pPr>
              <w:pStyle w:val="ListParagraph"/>
              <w:numPr>
                <w:ilvl w:val="0"/>
                <w:numId w:val="22"/>
              </w:numPr>
              <w:rPr>
                <w:rFonts w:ascii="Arial" w:hAnsi="Arial" w:cs="Arial"/>
                <w:sz w:val="18"/>
                <w:szCs w:val="18"/>
              </w:rPr>
            </w:pPr>
            <w:r w:rsidRPr="0F31D1ED">
              <w:rPr>
                <w:rFonts w:ascii="Arial" w:hAnsi="Arial" w:cs="Arial"/>
                <w:sz w:val="18"/>
                <w:szCs w:val="18"/>
              </w:rPr>
              <w:t>meet in well-ventilated spaces</w:t>
            </w:r>
          </w:p>
          <w:p w14:paraId="247AEF00" w14:textId="77777777" w:rsidR="00633BCC" w:rsidRPr="00633BCC" w:rsidRDefault="751D59EE" w:rsidP="0F31D1ED">
            <w:pPr>
              <w:pStyle w:val="ListParagraph"/>
              <w:numPr>
                <w:ilvl w:val="0"/>
                <w:numId w:val="22"/>
              </w:numPr>
              <w:rPr>
                <w:rFonts w:ascii="Arial" w:hAnsi="Arial" w:cs="Arial"/>
                <w:sz w:val="18"/>
                <w:szCs w:val="18"/>
              </w:rPr>
            </w:pPr>
            <w:r w:rsidRPr="0F31D1ED">
              <w:rPr>
                <w:rFonts w:ascii="Arial" w:hAnsi="Arial" w:cs="Arial"/>
                <w:sz w:val="18"/>
                <w:szCs w:val="18"/>
              </w:rPr>
              <w:t>maintain a safe, reasonable distance from others and avoid overcrowding</w:t>
            </w:r>
          </w:p>
          <w:p w14:paraId="4E972680" w14:textId="77777777" w:rsidR="00AE755B" w:rsidRDefault="00AE755B" w:rsidP="0F31D1ED">
            <w:pPr>
              <w:pStyle w:val="ListParagraph"/>
              <w:ind w:left="360"/>
              <w:textAlignment w:val="baseline"/>
              <w:rPr>
                <w:rFonts w:ascii="Arial" w:hAnsi="Arial" w:cs="Arial"/>
                <w:sz w:val="18"/>
                <w:szCs w:val="18"/>
              </w:rPr>
            </w:pPr>
          </w:p>
          <w:p w14:paraId="1D3BD4E3" w14:textId="049B22EA" w:rsidR="00094A46" w:rsidRDefault="0DA32605" w:rsidP="0F31D1ED">
            <w:pPr>
              <w:pStyle w:val="ListParagraph"/>
              <w:numPr>
                <w:ilvl w:val="0"/>
                <w:numId w:val="22"/>
              </w:numPr>
              <w:textAlignment w:val="baseline"/>
              <w:rPr>
                <w:rFonts w:ascii="Arial" w:hAnsi="Arial" w:cs="Arial"/>
                <w:sz w:val="18"/>
                <w:szCs w:val="18"/>
              </w:rPr>
            </w:pPr>
            <w:r w:rsidRPr="0F31D1ED">
              <w:rPr>
                <w:rFonts w:ascii="Arial" w:hAnsi="Arial" w:cs="Arial"/>
                <w:sz w:val="18"/>
                <w:szCs w:val="18"/>
              </w:rPr>
              <w:t>All spaces are adequately ventilated before, during and after use.</w:t>
            </w:r>
          </w:p>
          <w:p w14:paraId="3694DDD9" w14:textId="36215A9A" w:rsidR="2CCC4069" w:rsidRPr="00A80349" w:rsidRDefault="0DA32605" w:rsidP="0F31D1ED">
            <w:pPr>
              <w:pStyle w:val="ListParagraph"/>
              <w:numPr>
                <w:ilvl w:val="0"/>
                <w:numId w:val="22"/>
              </w:numPr>
              <w:textAlignment w:val="baseline"/>
              <w:rPr>
                <w:rFonts w:ascii="Arial" w:hAnsi="Arial" w:cs="Arial"/>
                <w:sz w:val="18"/>
                <w:szCs w:val="18"/>
              </w:rPr>
            </w:pPr>
            <w:r w:rsidRPr="0F31D1ED">
              <w:rPr>
                <w:rFonts w:ascii="Arial" w:hAnsi="Arial" w:cs="Arial"/>
                <w:sz w:val="18"/>
                <w:szCs w:val="18"/>
              </w:rPr>
              <w:t>T</w:t>
            </w:r>
            <w:r w:rsidR="178FA9D6" w:rsidRPr="0F31D1ED">
              <w:rPr>
                <w:rFonts w:ascii="Arial" w:hAnsi="Arial" w:cs="Arial"/>
                <w:sz w:val="18"/>
                <w:szCs w:val="18"/>
              </w:rPr>
              <w:t xml:space="preserve">he two intake fans have been checked and are able to run at full capacity. The fresh air is drawn in through the gate to the University boiler room in the SW corner of the quadrangle and is supplied at 12m3/s - the equivalent of 12000l/s.  This gives an occupant capacity using the 10l/s/person of 1200. </w:t>
            </w:r>
          </w:p>
          <w:p w14:paraId="19CF5035" w14:textId="291F2858" w:rsidR="2CCC4069" w:rsidRDefault="620890FF" w:rsidP="0F31D1ED">
            <w:pPr>
              <w:pStyle w:val="ListParagraph"/>
              <w:numPr>
                <w:ilvl w:val="0"/>
                <w:numId w:val="22"/>
              </w:numPr>
              <w:rPr>
                <w:rFonts w:ascii="Arial" w:hAnsi="Arial" w:cs="Arial"/>
                <w:sz w:val="18"/>
                <w:szCs w:val="18"/>
              </w:rPr>
            </w:pPr>
            <w:r w:rsidRPr="0F31D1ED">
              <w:rPr>
                <w:rFonts w:ascii="Arial" w:hAnsi="Arial" w:cs="Arial"/>
                <w:sz w:val="18"/>
                <w:szCs w:val="18"/>
              </w:rPr>
              <w:t>The eight outtake fans have been checked and are able to run at full capacity.</w:t>
            </w:r>
            <w:r w:rsidR="178FA9D6" w:rsidRPr="0F31D1ED">
              <w:rPr>
                <w:rFonts w:ascii="Arial" w:hAnsi="Arial" w:cs="Arial"/>
                <w:sz w:val="18"/>
                <w:szCs w:val="18"/>
              </w:rPr>
              <w:t xml:space="preserve"> These outtake fans balance the intake of air to the building.</w:t>
            </w:r>
          </w:p>
          <w:p w14:paraId="4D0C9837" w14:textId="77777777" w:rsidR="00400B1A" w:rsidRDefault="178FA9D6" w:rsidP="0F31D1ED">
            <w:pPr>
              <w:pStyle w:val="ListParagraph"/>
              <w:numPr>
                <w:ilvl w:val="0"/>
                <w:numId w:val="22"/>
              </w:numPr>
              <w:rPr>
                <w:rFonts w:ascii="Arial" w:hAnsi="Arial" w:cs="Arial"/>
                <w:sz w:val="18"/>
                <w:szCs w:val="18"/>
              </w:rPr>
            </w:pPr>
            <w:r w:rsidRPr="0F31D1ED">
              <w:rPr>
                <w:rFonts w:ascii="Arial" w:hAnsi="Arial" w:cs="Arial"/>
                <w:sz w:val="18"/>
                <w:szCs w:val="18"/>
              </w:rPr>
              <w:t xml:space="preserve">CO2 detectors </w:t>
            </w:r>
            <w:r w:rsidR="408663E4" w:rsidRPr="0F31D1ED">
              <w:rPr>
                <w:rFonts w:ascii="Arial" w:hAnsi="Arial" w:cs="Arial"/>
                <w:sz w:val="18"/>
                <w:szCs w:val="18"/>
              </w:rPr>
              <w:t xml:space="preserve">will be </w:t>
            </w:r>
            <w:r w:rsidRPr="0F31D1ED">
              <w:rPr>
                <w:rFonts w:ascii="Arial" w:hAnsi="Arial" w:cs="Arial"/>
                <w:sz w:val="18"/>
                <w:szCs w:val="18"/>
              </w:rPr>
              <w:t>monitored to check air quality within the Assembly Hall</w:t>
            </w:r>
            <w:r w:rsidR="408663E4" w:rsidRPr="0F31D1ED">
              <w:rPr>
                <w:rFonts w:ascii="Arial" w:hAnsi="Arial" w:cs="Arial"/>
                <w:sz w:val="18"/>
                <w:szCs w:val="18"/>
              </w:rPr>
              <w:t xml:space="preserve">, to ensure levels remain below the </w:t>
            </w:r>
            <w:r w:rsidR="408663E4" w:rsidRPr="0F31D1ED">
              <w:rPr>
                <w:rFonts w:ascii="Arial" w:hAnsi="Arial" w:cs="Arial"/>
                <w:sz w:val="18"/>
                <w:szCs w:val="18"/>
              </w:rPr>
              <w:lastRenderedPageBreak/>
              <w:t xml:space="preserve">maximum </w:t>
            </w:r>
            <w:r w:rsidRPr="0F31D1ED">
              <w:rPr>
                <w:rFonts w:ascii="Arial" w:hAnsi="Arial" w:cs="Arial"/>
                <w:sz w:val="18"/>
                <w:szCs w:val="18"/>
              </w:rPr>
              <w:t>acceptable level of</w:t>
            </w:r>
            <w:r w:rsidR="408663E4" w:rsidRPr="0F31D1ED">
              <w:rPr>
                <w:rFonts w:ascii="Arial" w:hAnsi="Arial" w:cs="Arial"/>
                <w:sz w:val="18"/>
                <w:szCs w:val="18"/>
              </w:rPr>
              <w:t xml:space="preserve"> </w:t>
            </w:r>
            <w:r w:rsidRPr="0F31D1ED">
              <w:rPr>
                <w:rFonts w:ascii="Arial" w:hAnsi="Arial" w:cs="Arial"/>
                <w:sz w:val="18"/>
                <w:szCs w:val="18"/>
              </w:rPr>
              <w:t>1000ppm.</w:t>
            </w:r>
          </w:p>
          <w:p w14:paraId="2E556D2A" w14:textId="32C708EB" w:rsidR="00E81806" w:rsidRPr="00400B1A" w:rsidRDefault="178FA9D6" w:rsidP="0F31D1ED">
            <w:pPr>
              <w:pStyle w:val="ListParagraph"/>
              <w:numPr>
                <w:ilvl w:val="0"/>
                <w:numId w:val="22"/>
              </w:numPr>
              <w:rPr>
                <w:rFonts w:ascii="Arial" w:hAnsi="Arial" w:cs="Arial"/>
                <w:sz w:val="18"/>
                <w:szCs w:val="18"/>
              </w:rPr>
            </w:pPr>
            <w:r w:rsidRPr="0F31D1ED">
              <w:rPr>
                <w:rFonts w:ascii="Arial" w:hAnsi="Arial" w:cs="Arial"/>
                <w:sz w:val="18"/>
                <w:szCs w:val="18"/>
              </w:rPr>
              <w:t xml:space="preserve">If any concern is raised related to the CO2 figure getting too high, </w:t>
            </w:r>
            <w:r w:rsidR="59D60D48" w:rsidRPr="0F31D1ED">
              <w:rPr>
                <w:rFonts w:ascii="Arial" w:hAnsi="Arial" w:cs="Arial"/>
                <w:sz w:val="18"/>
                <w:szCs w:val="18"/>
              </w:rPr>
              <w:t>d</w:t>
            </w:r>
            <w:r w:rsidR="408663E4" w:rsidRPr="0F31D1ED">
              <w:rPr>
                <w:rFonts w:ascii="Arial" w:hAnsi="Arial" w:cs="Arial"/>
                <w:sz w:val="18"/>
                <w:szCs w:val="18"/>
              </w:rPr>
              <w:t>oors to Castlehill and the Lawnmarket can be opened to assist with ventilation provided they are manned by Stewards.</w:t>
            </w:r>
          </w:p>
          <w:p w14:paraId="43E5591E" w14:textId="0ABB7C2F" w:rsidR="2CCC4069" w:rsidRDefault="620890FF" w:rsidP="0F31D1ED">
            <w:pPr>
              <w:pStyle w:val="ListParagraph"/>
              <w:numPr>
                <w:ilvl w:val="0"/>
                <w:numId w:val="22"/>
              </w:numPr>
              <w:rPr>
                <w:rFonts w:ascii="Arial" w:hAnsi="Arial" w:cs="Arial"/>
                <w:sz w:val="18"/>
                <w:szCs w:val="18"/>
              </w:rPr>
            </w:pPr>
            <w:r w:rsidRPr="0F31D1ED">
              <w:rPr>
                <w:rFonts w:ascii="Arial" w:hAnsi="Arial" w:cs="Arial"/>
                <w:sz w:val="18"/>
                <w:szCs w:val="18"/>
              </w:rPr>
              <w:t xml:space="preserve">The heating controls </w:t>
            </w:r>
            <w:r w:rsidR="408663E4" w:rsidRPr="0F31D1ED">
              <w:rPr>
                <w:rFonts w:ascii="Arial" w:hAnsi="Arial" w:cs="Arial"/>
                <w:sz w:val="18"/>
                <w:szCs w:val="18"/>
              </w:rPr>
              <w:t xml:space="preserve">have been </w:t>
            </w:r>
            <w:r w:rsidRPr="0F31D1ED">
              <w:rPr>
                <w:rFonts w:ascii="Arial" w:hAnsi="Arial" w:cs="Arial"/>
                <w:sz w:val="18"/>
                <w:szCs w:val="18"/>
              </w:rPr>
              <w:t>adjusted to provide greater control over the temperature of the building.</w:t>
            </w:r>
          </w:p>
          <w:p w14:paraId="242C98BE" w14:textId="5A191C5B" w:rsidR="00094A46" w:rsidRDefault="38A16970" w:rsidP="0F31D1ED">
            <w:pPr>
              <w:numPr>
                <w:ilvl w:val="0"/>
                <w:numId w:val="22"/>
              </w:numPr>
              <w:rPr>
                <w:rFonts w:ascii="Arial" w:hAnsi="Arial" w:cs="Arial"/>
                <w:sz w:val="18"/>
                <w:szCs w:val="18"/>
              </w:rPr>
            </w:pPr>
            <w:r w:rsidRPr="0F31D1ED">
              <w:rPr>
                <w:rFonts w:ascii="Arial" w:hAnsi="Arial" w:cs="Arial"/>
                <w:sz w:val="18"/>
                <w:szCs w:val="18"/>
              </w:rPr>
              <w:t>Maximise ventilation by opening windows regularly throughout the building.</w:t>
            </w:r>
          </w:p>
          <w:p w14:paraId="20159261" w14:textId="2618B064" w:rsidR="001D5965" w:rsidRPr="005640BC" w:rsidRDefault="2A17FDF6" w:rsidP="0F31D1ED">
            <w:pPr>
              <w:numPr>
                <w:ilvl w:val="0"/>
                <w:numId w:val="22"/>
              </w:numPr>
              <w:rPr>
                <w:rFonts w:ascii="Arial" w:hAnsi="Arial" w:cs="Arial"/>
                <w:sz w:val="18"/>
                <w:szCs w:val="18"/>
              </w:rPr>
            </w:pPr>
            <w:r w:rsidRPr="0F31D1ED">
              <w:rPr>
                <w:rFonts w:ascii="Arial" w:hAnsi="Arial" w:cs="Arial"/>
                <w:sz w:val="18"/>
                <w:szCs w:val="18"/>
              </w:rPr>
              <w:t>Soap (dispensed – not bars); hot water; hand dryers/paper towels available for handwashing</w:t>
            </w:r>
          </w:p>
          <w:p w14:paraId="51BD8842" w14:textId="4EBB9B75" w:rsidR="001D5965" w:rsidRPr="00B673E9" w:rsidRDefault="2A17FDF6" w:rsidP="0F31D1ED">
            <w:pPr>
              <w:numPr>
                <w:ilvl w:val="0"/>
                <w:numId w:val="22"/>
              </w:numPr>
              <w:rPr>
                <w:rFonts w:ascii="Arial" w:hAnsi="Arial" w:cs="Arial"/>
                <w:sz w:val="18"/>
                <w:szCs w:val="18"/>
              </w:rPr>
            </w:pPr>
            <w:r w:rsidRPr="0F31D1ED">
              <w:rPr>
                <w:rFonts w:ascii="Arial" w:hAnsi="Arial" w:cs="Arial"/>
                <w:sz w:val="18"/>
                <w:szCs w:val="18"/>
              </w:rPr>
              <w:t xml:space="preserve">Venue </w:t>
            </w:r>
            <w:r w:rsidR="375AB9B0" w:rsidRPr="0F31D1ED">
              <w:rPr>
                <w:rFonts w:ascii="Arial" w:hAnsi="Arial" w:cs="Arial"/>
                <w:sz w:val="18"/>
                <w:szCs w:val="18"/>
              </w:rPr>
              <w:t>will</w:t>
            </w:r>
            <w:r w:rsidRPr="0F31D1ED">
              <w:rPr>
                <w:rFonts w:ascii="Arial" w:hAnsi="Arial" w:cs="Arial"/>
                <w:sz w:val="18"/>
                <w:szCs w:val="18"/>
              </w:rPr>
              <w:t xml:space="preserve"> be cleaned</w:t>
            </w:r>
            <w:r w:rsidR="79136E2A" w:rsidRPr="0F31D1ED">
              <w:rPr>
                <w:rFonts w:ascii="Arial" w:hAnsi="Arial" w:cs="Arial"/>
                <w:sz w:val="18"/>
                <w:szCs w:val="18"/>
              </w:rPr>
              <w:t xml:space="preserve"> and </w:t>
            </w:r>
            <w:r w:rsidRPr="0F31D1ED">
              <w:rPr>
                <w:rFonts w:ascii="Arial" w:hAnsi="Arial" w:cs="Arial"/>
                <w:sz w:val="18"/>
                <w:szCs w:val="18"/>
              </w:rPr>
              <w:t>sanitised before use</w:t>
            </w:r>
          </w:p>
          <w:p w14:paraId="2133F885" w14:textId="27E0F1C7" w:rsidR="00094A46" w:rsidRPr="00B673E9" w:rsidRDefault="38A16970" w:rsidP="0F31D1ED">
            <w:pPr>
              <w:pStyle w:val="ListParagraph"/>
              <w:numPr>
                <w:ilvl w:val="0"/>
                <w:numId w:val="22"/>
              </w:numPr>
              <w:rPr>
                <w:rFonts w:ascii="Arial" w:hAnsi="Arial" w:cs="Arial"/>
                <w:sz w:val="18"/>
                <w:szCs w:val="18"/>
              </w:rPr>
            </w:pPr>
            <w:r w:rsidRPr="0F31D1ED">
              <w:rPr>
                <w:rFonts w:ascii="Arial" w:hAnsi="Arial" w:cs="Arial"/>
                <w:sz w:val="18"/>
                <w:szCs w:val="18"/>
              </w:rPr>
              <w:t>Common hand touch sites</w:t>
            </w:r>
            <w:r w:rsidR="059E19C6" w:rsidRPr="0F31D1ED">
              <w:rPr>
                <w:rFonts w:ascii="Arial" w:hAnsi="Arial" w:cs="Arial"/>
                <w:sz w:val="18"/>
                <w:szCs w:val="18"/>
              </w:rPr>
              <w:t xml:space="preserve"> and lecterns</w:t>
            </w:r>
            <w:r w:rsidRPr="0F31D1ED">
              <w:rPr>
                <w:rFonts w:ascii="Arial" w:hAnsi="Arial" w:cs="Arial"/>
                <w:sz w:val="18"/>
                <w:szCs w:val="18"/>
              </w:rPr>
              <w:t xml:space="preserve"> will be cleaned/sanitised at the end of each </w:t>
            </w:r>
            <w:r w:rsidR="40FB2CA1" w:rsidRPr="0F31D1ED">
              <w:rPr>
                <w:rFonts w:ascii="Arial" w:hAnsi="Arial" w:cs="Arial"/>
                <w:sz w:val="18"/>
                <w:szCs w:val="18"/>
              </w:rPr>
              <w:t xml:space="preserve">session </w:t>
            </w:r>
            <w:r w:rsidRPr="0F31D1ED">
              <w:rPr>
                <w:rFonts w:ascii="Arial" w:hAnsi="Arial" w:cs="Arial"/>
                <w:sz w:val="18"/>
                <w:szCs w:val="18"/>
              </w:rPr>
              <w:t>by the Assembly Officers.</w:t>
            </w:r>
          </w:p>
          <w:p w14:paraId="2477EE3A" w14:textId="23198DEF" w:rsidR="001D5965" w:rsidRPr="005640BC" w:rsidRDefault="2A17FDF6" w:rsidP="0F31D1ED">
            <w:pPr>
              <w:numPr>
                <w:ilvl w:val="0"/>
                <w:numId w:val="22"/>
              </w:numPr>
              <w:rPr>
                <w:rFonts w:ascii="Arial" w:hAnsi="Arial" w:cs="Arial"/>
                <w:sz w:val="18"/>
                <w:szCs w:val="18"/>
              </w:rPr>
            </w:pPr>
            <w:r w:rsidRPr="0F31D1ED">
              <w:rPr>
                <w:rFonts w:ascii="Arial" w:hAnsi="Arial" w:cs="Arial"/>
                <w:sz w:val="18"/>
                <w:szCs w:val="18"/>
              </w:rPr>
              <w:t>Regular breaks built into the programme with attendees encouraged to go outside for fresh air during each break.  To avoid congestion, those present will be able to exit to the Quad and via the Lawnmarket and Castlehill doors onto the Royal Mile.</w:t>
            </w:r>
          </w:p>
          <w:p w14:paraId="5816212D" w14:textId="77777777" w:rsidR="00F3753B" w:rsidRPr="008547A6" w:rsidRDefault="37675B4E" w:rsidP="0F31D1ED">
            <w:pPr>
              <w:numPr>
                <w:ilvl w:val="0"/>
                <w:numId w:val="22"/>
              </w:numPr>
              <w:rPr>
                <w:rFonts w:ascii="Arial" w:hAnsi="Arial" w:cs="Arial"/>
                <w:sz w:val="18"/>
                <w:szCs w:val="18"/>
              </w:rPr>
            </w:pPr>
            <w:r w:rsidRPr="0F31D1ED">
              <w:rPr>
                <w:rFonts w:ascii="Arial" w:hAnsi="Arial" w:cs="Arial"/>
                <w:sz w:val="18"/>
                <w:szCs w:val="18"/>
              </w:rPr>
              <w:t>Jugs of water and glasses will be available for the top table, set out by the Stewards/Assembly Officers.</w:t>
            </w:r>
          </w:p>
          <w:p w14:paraId="454ABDA9" w14:textId="76A47215" w:rsidR="001D5965" w:rsidRPr="00371261" w:rsidRDefault="2A17FDF6" w:rsidP="0F31D1ED">
            <w:pPr>
              <w:numPr>
                <w:ilvl w:val="0"/>
                <w:numId w:val="22"/>
              </w:numPr>
              <w:rPr>
                <w:rFonts w:ascii="Arial" w:hAnsi="Arial" w:cs="Arial"/>
                <w:sz w:val="18"/>
                <w:szCs w:val="18"/>
              </w:rPr>
            </w:pPr>
            <w:r w:rsidRPr="0F31D1ED">
              <w:rPr>
                <w:rFonts w:ascii="Arial" w:hAnsi="Arial" w:cs="Arial"/>
                <w:sz w:val="18"/>
                <w:szCs w:val="18"/>
              </w:rPr>
              <w:lastRenderedPageBreak/>
              <w:t>Disposable cups etc to be used for refreshments unless professional caterers are responsible for refreshments, in which case they will be responsible for washing dishes etc</w:t>
            </w:r>
          </w:p>
          <w:p w14:paraId="73B50C86" w14:textId="59F9A8FD" w:rsidR="00094A46" w:rsidRDefault="13A2D5B1" w:rsidP="0F31D1ED">
            <w:pPr>
              <w:numPr>
                <w:ilvl w:val="0"/>
                <w:numId w:val="22"/>
              </w:numPr>
              <w:textAlignment w:val="baseline"/>
              <w:rPr>
                <w:rFonts w:ascii="Arial" w:hAnsi="Arial" w:cs="Arial"/>
              </w:rPr>
            </w:pPr>
            <w:r w:rsidRPr="0F31D1ED">
              <w:rPr>
                <w:rFonts w:ascii="Arial" w:hAnsi="Arial" w:cs="Arial"/>
                <w:sz w:val="18"/>
                <w:szCs w:val="18"/>
              </w:rPr>
              <w:t>Outside areas to be used for breaks</w:t>
            </w:r>
            <w:r w:rsidR="1D05F7BC" w:rsidRPr="0F31D1ED">
              <w:rPr>
                <w:rFonts w:ascii="Arial" w:hAnsi="Arial" w:cs="Arial"/>
                <w:sz w:val="18"/>
                <w:szCs w:val="18"/>
              </w:rPr>
              <w:t xml:space="preserve"> and informal meetings between commissioners </w:t>
            </w:r>
            <w:r w:rsidRPr="0F31D1ED">
              <w:rPr>
                <w:rFonts w:ascii="Arial" w:hAnsi="Arial" w:cs="Arial"/>
                <w:sz w:val="18"/>
                <w:szCs w:val="18"/>
              </w:rPr>
              <w:t xml:space="preserve">– </w:t>
            </w:r>
            <w:r w:rsidR="6421DDED" w:rsidRPr="0F31D1ED">
              <w:rPr>
                <w:rFonts w:ascii="Arial" w:hAnsi="Arial" w:cs="Arial"/>
                <w:sz w:val="18"/>
                <w:szCs w:val="18"/>
              </w:rPr>
              <w:t>discourage larger groups gathering</w:t>
            </w:r>
            <w:r w:rsidRPr="0F31D1ED">
              <w:rPr>
                <w:rFonts w:ascii="Arial" w:hAnsi="Arial" w:cs="Arial"/>
                <w:sz w:val="18"/>
                <w:szCs w:val="18"/>
              </w:rPr>
              <w:t xml:space="preserve"> in corridors to minimise congestion</w:t>
            </w:r>
            <w:r w:rsidR="3FC67545" w:rsidRPr="0F31D1ED">
              <w:rPr>
                <w:rFonts w:ascii="Arial" w:hAnsi="Arial" w:cs="Arial"/>
                <w:sz w:val="18"/>
                <w:szCs w:val="18"/>
              </w:rPr>
              <w:t>.</w:t>
            </w:r>
          </w:p>
          <w:p w14:paraId="04C15AE2" w14:textId="543DFD67" w:rsidR="00094A46" w:rsidRDefault="38A16970" w:rsidP="0F31D1ED">
            <w:pPr>
              <w:numPr>
                <w:ilvl w:val="0"/>
                <w:numId w:val="22"/>
              </w:numPr>
              <w:textAlignment w:val="baseline"/>
              <w:rPr>
                <w:rFonts w:ascii="Arial" w:hAnsi="Arial" w:cs="Arial"/>
              </w:rPr>
            </w:pPr>
            <w:r w:rsidRPr="0F31D1ED">
              <w:rPr>
                <w:rFonts w:ascii="Arial" w:hAnsi="Arial" w:cs="Arial"/>
                <w:sz w:val="18"/>
                <w:szCs w:val="18"/>
              </w:rPr>
              <w:t>All facilities within toilets will be available to avoid queuing.</w:t>
            </w:r>
          </w:p>
          <w:p w14:paraId="7361E138" w14:textId="77777777" w:rsidR="00732437" w:rsidRPr="00B673E9" w:rsidRDefault="18D7220E" w:rsidP="0F31D1ED">
            <w:pPr>
              <w:numPr>
                <w:ilvl w:val="0"/>
                <w:numId w:val="22"/>
              </w:numPr>
              <w:rPr>
                <w:rFonts w:ascii="Arial" w:hAnsi="Arial" w:cs="Arial"/>
                <w:sz w:val="18"/>
                <w:szCs w:val="18"/>
              </w:rPr>
            </w:pPr>
            <w:r w:rsidRPr="0F31D1ED">
              <w:rPr>
                <w:rFonts w:ascii="Arial" w:hAnsi="Arial" w:cs="Arial"/>
                <w:sz w:val="18"/>
                <w:szCs w:val="18"/>
              </w:rPr>
              <w:t>Designated seating areas (upstairs – south &amp; west) to allow for physical distancing will be available</w:t>
            </w:r>
          </w:p>
          <w:p w14:paraId="0D569C8A" w14:textId="26F0D5FD" w:rsidR="00F3753B" w:rsidRPr="00B673E9" w:rsidRDefault="37675B4E" w:rsidP="0F31D1ED">
            <w:pPr>
              <w:numPr>
                <w:ilvl w:val="0"/>
                <w:numId w:val="22"/>
              </w:numPr>
              <w:rPr>
                <w:rFonts w:ascii="Arial" w:hAnsi="Arial" w:cs="Arial"/>
                <w:sz w:val="18"/>
                <w:szCs w:val="18"/>
              </w:rPr>
            </w:pPr>
            <w:r w:rsidRPr="0F31D1ED">
              <w:rPr>
                <w:rFonts w:ascii="Arial" w:hAnsi="Arial" w:cs="Arial"/>
                <w:sz w:val="18"/>
                <w:szCs w:val="18"/>
              </w:rPr>
              <w:t>Communion – follow current Church of Scotland guidance regarding arrangements</w:t>
            </w:r>
          </w:p>
          <w:p w14:paraId="5D3D8EC4" w14:textId="0EC8ED34" w:rsidR="00C41A1D" w:rsidRDefault="3F1B45EC" w:rsidP="0F31D1ED">
            <w:pPr>
              <w:numPr>
                <w:ilvl w:val="0"/>
                <w:numId w:val="22"/>
              </w:numPr>
              <w:rPr>
                <w:rFonts w:ascii="Arial" w:hAnsi="Arial" w:cs="Arial"/>
                <w:sz w:val="18"/>
                <w:szCs w:val="18"/>
              </w:rPr>
            </w:pPr>
            <w:r w:rsidRPr="0F31D1ED">
              <w:rPr>
                <w:rFonts w:ascii="Arial" w:hAnsi="Arial" w:cs="Arial"/>
                <w:sz w:val="18"/>
                <w:szCs w:val="18"/>
              </w:rPr>
              <w:t>Good hand hygiene arrangements to be followed by all those using lecterns.</w:t>
            </w:r>
          </w:p>
          <w:p w14:paraId="3EB54504" w14:textId="27B170B5" w:rsidR="00AA42FA" w:rsidRPr="005640BC" w:rsidRDefault="5ADB9401" w:rsidP="0F31D1ED">
            <w:pPr>
              <w:numPr>
                <w:ilvl w:val="0"/>
                <w:numId w:val="22"/>
              </w:numPr>
              <w:rPr>
                <w:rFonts w:ascii="Arial" w:hAnsi="Arial" w:cs="Arial"/>
                <w:sz w:val="18"/>
                <w:szCs w:val="18"/>
              </w:rPr>
            </w:pPr>
            <w:r w:rsidRPr="0F31D1ED">
              <w:rPr>
                <w:rFonts w:ascii="Arial" w:hAnsi="Arial" w:cs="Arial"/>
                <w:sz w:val="18"/>
                <w:szCs w:val="18"/>
              </w:rPr>
              <w:t xml:space="preserve">Headset </w:t>
            </w:r>
            <w:r w:rsidR="7F94D19C" w:rsidRPr="0F31D1ED">
              <w:rPr>
                <w:rFonts w:ascii="Arial" w:hAnsi="Arial" w:cs="Arial"/>
                <w:sz w:val="18"/>
                <w:szCs w:val="18"/>
              </w:rPr>
              <w:t>m</w:t>
            </w:r>
            <w:r w:rsidRPr="0F31D1ED">
              <w:rPr>
                <w:rFonts w:ascii="Arial" w:hAnsi="Arial" w:cs="Arial"/>
                <w:sz w:val="18"/>
                <w:szCs w:val="18"/>
              </w:rPr>
              <w:t xml:space="preserve">icrophones will be put on by the person requiring </w:t>
            </w:r>
            <w:bookmarkStart w:id="7" w:name="_Int_Mqy2jBh0"/>
            <w:r w:rsidRPr="0F31D1ED">
              <w:rPr>
                <w:rFonts w:ascii="Arial" w:hAnsi="Arial" w:cs="Arial"/>
                <w:sz w:val="18"/>
                <w:szCs w:val="18"/>
              </w:rPr>
              <w:t>to wear</w:t>
            </w:r>
            <w:bookmarkEnd w:id="7"/>
            <w:r w:rsidRPr="0F31D1ED">
              <w:rPr>
                <w:rFonts w:ascii="Arial" w:hAnsi="Arial" w:cs="Arial"/>
                <w:sz w:val="18"/>
                <w:szCs w:val="18"/>
              </w:rPr>
              <w:t xml:space="preserve"> it</w:t>
            </w:r>
          </w:p>
          <w:p w14:paraId="25C73A2A" w14:textId="77777777" w:rsidR="00094A46" w:rsidRPr="005640BC" w:rsidRDefault="38A16970" w:rsidP="0F31D1ED">
            <w:pPr>
              <w:numPr>
                <w:ilvl w:val="0"/>
                <w:numId w:val="22"/>
              </w:numPr>
              <w:rPr>
                <w:rFonts w:ascii="Arial" w:hAnsi="Arial" w:cs="Arial"/>
                <w:sz w:val="18"/>
                <w:szCs w:val="18"/>
              </w:rPr>
            </w:pPr>
            <w:r w:rsidRPr="0F31D1ED">
              <w:rPr>
                <w:rFonts w:ascii="Arial" w:hAnsi="Arial" w:cs="Arial"/>
                <w:sz w:val="18"/>
                <w:szCs w:val="18"/>
              </w:rPr>
              <w:t>Numbers on site during set up will be kept to a minimum.</w:t>
            </w:r>
          </w:p>
          <w:p w14:paraId="44E871BC" w14:textId="13768C72" w:rsidR="00094A46" w:rsidRPr="005640BC" w:rsidRDefault="00094A46" w:rsidP="0F31D1ED">
            <w:pPr>
              <w:rPr>
                <w:rFonts w:ascii="Arial" w:hAnsi="Arial" w:cs="Arial"/>
                <w:sz w:val="18"/>
                <w:szCs w:val="18"/>
              </w:rPr>
            </w:pPr>
          </w:p>
        </w:tc>
        <w:tc>
          <w:tcPr>
            <w:tcW w:w="3250" w:type="dxa"/>
          </w:tcPr>
          <w:p w14:paraId="303FD760" w14:textId="77777777" w:rsidR="0078481F" w:rsidRDefault="0D0D40E3" w:rsidP="0F31D1ED">
            <w:pPr>
              <w:numPr>
                <w:ilvl w:val="0"/>
                <w:numId w:val="22"/>
              </w:numPr>
              <w:rPr>
                <w:rFonts w:ascii="Arial" w:hAnsi="Arial" w:cs="Arial"/>
                <w:sz w:val="18"/>
                <w:szCs w:val="18"/>
              </w:rPr>
            </w:pPr>
            <w:r w:rsidRPr="0F31D1ED">
              <w:rPr>
                <w:rFonts w:ascii="Arial" w:hAnsi="Arial" w:cs="Arial"/>
                <w:sz w:val="18"/>
                <w:szCs w:val="18"/>
              </w:rPr>
              <w:lastRenderedPageBreak/>
              <w:t>Event organiser to monitor and ensure compliance during event</w:t>
            </w:r>
          </w:p>
          <w:p w14:paraId="619531A0" w14:textId="77777777" w:rsidR="00400B1A" w:rsidRPr="005640BC" w:rsidRDefault="5C07321F" w:rsidP="0F31D1ED">
            <w:pPr>
              <w:numPr>
                <w:ilvl w:val="0"/>
                <w:numId w:val="22"/>
              </w:numPr>
              <w:rPr>
                <w:rFonts w:ascii="Arial" w:hAnsi="Arial" w:cs="Arial"/>
                <w:sz w:val="18"/>
                <w:szCs w:val="18"/>
              </w:rPr>
            </w:pPr>
            <w:r w:rsidRPr="0F31D1ED">
              <w:rPr>
                <w:rFonts w:ascii="Arial" w:hAnsi="Arial" w:cs="Arial"/>
                <w:sz w:val="18"/>
                <w:szCs w:val="18"/>
              </w:rPr>
              <w:t>Briefing to be provided by event organiser to all attendees in advance and at the start of the event to ensure all parties understand their obligations. This information will be provided to commissioners in advance of the General Assembly and by means of messages displayed on the screens in the Assembly Hall. This Risk Assessment shall be published online in advance of the General Assembly.</w:t>
            </w:r>
          </w:p>
          <w:p w14:paraId="29EAE3BB" w14:textId="39D9FDF6" w:rsidR="00400B1A" w:rsidRPr="005640BC" w:rsidRDefault="5C07321F" w:rsidP="0F31D1ED">
            <w:pPr>
              <w:numPr>
                <w:ilvl w:val="0"/>
                <w:numId w:val="22"/>
              </w:numPr>
              <w:rPr>
                <w:rFonts w:ascii="Arial" w:hAnsi="Arial" w:cs="Arial"/>
                <w:sz w:val="18"/>
                <w:szCs w:val="18"/>
              </w:rPr>
            </w:pPr>
            <w:r w:rsidRPr="0F31D1ED">
              <w:rPr>
                <w:rFonts w:ascii="Arial" w:hAnsi="Arial" w:cs="Arial"/>
                <w:sz w:val="18"/>
                <w:szCs w:val="18"/>
              </w:rPr>
              <w:t>Attendees to be instructed that should they feel unwell or develop symptoms, they should modify their attendance to online rather than in person</w:t>
            </w:r>
            <w:r w:rsidR="7204EFDE" w:rsidRPr="0F31D1ED">
              <w:rPr>
                <w:rFonts w:ascii="Arial" w:hAnsi="Arial" w:cs="Arial"/>
                <w:sz w:val="18"/>
                <w:szCs w:val="18"/>
              </w:rPr>
              <w:t xml:space="preserve"> and </w:t>
            </w:r>
            <w:r w:rsidR="7204EFDE" w:rsidRPr="0F31D1ED">
              <w:rPr>
                <w:rFonts w:ascii="Arial" w:eastAsia="Arial" w:hAnsi="Arial" w:cs="Arial"/>
                <w:sz w:val="18"/>
                <w:szCs w:val="18"/>
              </w:rPr>
              <w:t xml:space="preserve">follow </w:t>
            </w:r>
            <w:hyperlink r:id="rId8">
              <w:r w:rsidR="7204EFDE" w:rsidRPr="0F31D1ED">
                <w:rPr>
                  <w:rStyle w:val="Hyperlink"/>
                  <w:rFonts w:ascii="Arial" w:eastAsia="Arial" w:hAnsi="Arial" w:cs="Arial"/>
                  <w:color w:val="0070C0"/>
                  <w:sz w:val="18"/>
                  <w:szCs w:val="18"/>
                </w:rPr>
                <w:t>NHS Inform Scotland guidance</w:t>
              </w:r>
            </w:hyperlink>
            <w:r w:rsidR="7204EFDE" w:rsidRPr="0F31D1ED">
              <w:rPr>
                <w:rFonts w:ascii="Arial" w:eastAsia="Arial" w:hAnsi="Arial" w:cs="Arial"/>
                <w:color w:val="0070C0"/>
                <w:sz w:val="18"/>
                <w:szCs w:val="18"/>
              </w:rPr>
              <w:t xml:space="preserve"> </w:t>
            </w:r>
            <w:r w:rsidR="7204EFDE" w:rsidRPr="0F31D1ED">
              <w:rPr>
                <w:rFonts w:ascii="Arial" w:eastAsia="Arial" w:hAnsi="Arial" w:cs="Arial"/>
                <w:sz w:val="18"/>
                <w:szCs w:val="18"/>
              </w:rPr>
              <w:t>to reduce the spread of infection.</w:t>
            </w:r>
          </w:p>
        </w:tc>
        <w:tc>
          <w:tcPr>
            <w:tcW w:w="1742" w:type="dxa"/>
          </w:tcPr>
          <w:p w14:paraId="0719887D" w14:textId="68A3FF40" w:rsidR="001D5965" w:rsidRPr="005640BC" w:rsidRDefault="2346E926" w:rsidP="0F31D1ED">
            <w:pPr>
              <w:rPr>
                <w:rFonts w:ascii="Arial" w:hAnsi="Arial" w:cs="Arial"/>
                <w:sz w:val="18"/>
                <w:szCs w:val="18"/>
              </w:rPr>
            </w:pPr>
            <w:r w:rsidRPr="0F31D1ED">
              <w:rPr>
                <w:rFonts w:ascii="Arial" w:hAnsi="Arial" w:cs="Arial"/>
                <w:sz w:val="18"/>
                <w:szCs w:val="18"/>
              </w:rPr>
              <w:t>O</w:t>
            </w:r>
            <w:r w:rsidR="4F5AFDA5" w:rsidRPr="0F31D1ED">
              <w:rPr>
                <w:rFonts w:ascii="Arial" w:hAnsi="Arial" w:cs="Arial"/>
                <w:sz w:val="18"/>
                <w:szCs w:val="18"/>
              </w:rPr>
              <w:t>rganiser</w:t>
            </w:r>
          </w:p>
          <w:p w14:paraId="280D157F" w14:textId="206A74BD" w:rsidR="001D5965" w:rsidRPr="005640BC" w:rsidRDefault="001D5965" w:rsidP="0F31D1ED">
            <w:pPr>
              <w:rPr>
                <w:rFonts w:ascii="Arial" w:hAnsi="Arial" w:cs="Arial"/>
                <w:sz w:val="18"/>
                <w:szCs w:val="18"/>
              </w:rPr>
            </w:pPr>
          </w:p>
          <w:p w14:paraId="0AC19489" w14:textId="7B6EBFA9" w:rsidR="001D5965" w:rsidRPr="005640BC" w:rsidRDefault="737B83E9" w:rsidP="0F31D1ED">
            <w:pPr>
              <w:rPr>
                <w:rFonts w:ascii="Arial" w:hAnsi="Arial" w:cs="Arial"/>
                <w:sz w:val="18"/>
                <w:szCs w:val="18"/>
              </w:rPr>
            </w:pPr>
            <w:r w:rsidRPr="0F31D1ED">
              <w:rPr>
                <w:rFonts w:ascii="Arial" w:hAnsi="Arial" w:cs="Arial"/>
                <w:sz w:val="18"/>
                <w:szCs w:val="18"/>
              </w:rPr>
              <w:t>Organiser</w:t>
            </w:r>
          </w:p>
          <w:p w14:paraId="6F135DC8" w14:textId="343CC0E3" w:rsidR="001D5965" w:rsidRPr="005640BC" w:rsidRDefault="001D5965" w:rsidP="0F31D1ED">
            <w:pPr>
              <w:rPr>
                <w:rFonts w:ascii="Arial" w:hAnsi="Arial" w:cs="Arial"/>
                <w:sz w:val="18"/>
                <w:szCs w:val="18"/>
              </w:rPr>
            </w:pPr>
          </w:p>
          <w:p w14:paraId="442ED696" w14:textId="3E9A7CDD" w:rsidR="001D5965" w:rsidRPr="005640BC" w:rsidRDefault="001D5965" w:rsidP="0F31D1ED">
            <w:pPr>
              <w:rPr>
                <w:rFonts w:ascii="Arial" w:hAnsi="Arial" w:cs="Arial"/>
                <w:sz w:val="18"/>
                <w:szCs w:val="18"/>
              </w:rPr>
            </w:pPr>
          </w:p>
          <w:p w14:paraId="73029200" w14:textId="2EEC411C" w:rsidR="001D5965" w:rsidRPr="005640BC" w:rsidRDefault="001D5965" w:rsidP="0F31D1ED">
            <w:pPr>
              <w:rPr>
                <w:rFonts w:ascii="Arial" w:hAnsi="Arial" w:cs="Arial"/>
                <w:sz w:val="18"/>
                <w:szCs w:val="18"/>
              </w:rPr>
            </w:pPr>
          </w:p>
          <w:p w14:paraId="6EF65316" w14:textId="68743D04" w:rsidR="001D5965" w:rsidRPr="005640BC" w:rsidRDefault="001D5965" w:rsidP="0F31D1ED">
            <w:pPr>
              <w:rPr>
                <w:rFonts w:ascii="Arial" w:hAnsi="Arial" w:cs="Arial"/>
                <w:sz w:val="18"/>
                <w:szCs w:val="18"/>
              </w:rPr>
            </w:pPr>
          </w:p>
          <w:p w14:paraId="2A9A496E" w14:textId="2AE18D10" w:rsidR="001D5965" w:rsidRPr="005640BC" w:rsidRDefault="001D5965" w:rsidP="0F31D1ED">
            <w:pPr>
              <w:rPr>
                <w:rFonts w:ascii="Arial" w:hAnsi="Arial" w:cs="Arial"/>
                <w:sz w:val="18"/>
                <w:szCs w:val="18"/>
              </w:rPr>
            </w:pPr>
          </w:p>
          <w:p w14:paraId="149236F3" w14:textId="588877FF" w:rsidR="001D5965" w:rsidRPr="005640BC" w:rsidRDefault="001D5965" w:rsidP="0F31D1ED">
            <w:pPr>
              <w:rPr>
                <w:rFonts w:ascii="Arial" w:hAnsi="Arial" w:cs="Arial"/>
                <w:sz w:val="18"/>
                <w:szCs w:val="18"/>
              </w:rPr>
            </w:pPr>
          </w:p>
          <w:p w14:paraId="2C78385A" w14:textId="437284CE" w:rsidR="001D5965" w:rsidRPr="005640BC" w:rsidRDefault="001D5965" w:rsidP="0F31D1ED">
            <w:pPr>
              <w:rPr>
                <w:rFonts w:ascii="Arial" w:hAnsi="Arial" w:cs="Arial"/>
                <w:sz w:val="18"/>
                <w:szCs w:val="18"/>
              </w:rPr>
            </w:pPr>
          </w:p>
          <w:p w14:paraId="187F46CC" w14:textId="36073A56" w:rsidR="001D5965" w:rsidRPr="005640BC" w:rsidRDefault="001D5965" w:rsidP="0F31D1ED">
            <w:pPr>
              <w:rPr>
                <w:rFonts w:ascii="Arial" w:hAnsi="Arial" w:cs="Arial"/>
                <w:sz w:val="18"/>
                <w:szCs w:val="18"/>
              </w:rPr>
            </w:pPr>
          </w:p>
          <w:p w14:paraId="61399517" w14:textId="51D6B9F9" w:rsidR="001D5965" w:rsidRPr="005640BC" w:rsidRDefault="001D5965" w:rsidP="0F31D1ED">
            <w:pPr>
              <w:rPr>
                <w:rFonts w:ascii="Arial" w:hAnsi="Arial" w:cs="Arial"/>
                <w:sz w:val="18"/>
                <w:szCs w:val="18"/>
              </w:rPr>
            </w:pPr>
          </w:p>
          <w:p w14:paraId="3D225025" w14:textId="0A4FA691" w:rsidR="001D5965" w:rsidRPr="005640BC" w:rsidRDefault="001D5965" w:rsidP="0F31D1ED">
            <w:pPr>
              <w:rPr>
                <w:rFonts w:ascii="Arial" w:hAnsi="Arial" w:cs="Arial"/>
                <w:sz w:val="18"/>
                <w:szCs w:val="18"/>
              </w:rPr>
            </w:pPr>
          </w:p>
          <w:p w14:paraId="60BEC63A" w14:textId="0A98C475" w:rsidR="001D5965" w:rsidRPr="005640BC" w:rsidRDefault="001D5965" w:rsidP="0F31D1ED">
            <w:pPr>
              <w:rPr>
                <w:rFonts w:ascii="Arial" w:hAnsi="Arial" w:cs="Arial"/>
                <w:sz w:val="18"/>
                <w:szCs w:val="18"/>
              </w:rPr>
            </w:pPr>
          </w:p>
          <w:p w14:paraId="4561B0B3" w14:textId="1EB03C56" w:rsidR="001D5965" w:rsidRPr="005640BC" w:rsidRDefault="001D5965" w:rsidP="0F31D1ED">
            <w:pPr>
              <w:rPr>
                <w:rFonts w:ascii="Arial" w:hAnsi="Arial" w:cs="Arial"/>
                <w:sz w:val="18"/>
                <w:szCs w:val="18"/>
              </w:rPr>
            </w:pPr>
          </w:p>
          <w:p w14:paraId="3613016B" w14:textId="6387B058" w:rsidR="001D5965" w:rsidRPr="005640BC" w:rsidRDefault="737B83E9" w:rsidP="0F31D1ED">
            <w:pPr>
              <w:rPr>
                <w:rFonts w:ascii="Arial" w:hAnsi="Arial" w:cs="Arial"/>
                <w:sz w:val="18"/>
                <w:szCs w:val="18"/>
              </w:rPr>
            </w:pPr>
            <w:r w:rsidRPr="0F31D1ED">
              <w:rPr>
                <w:rFonts w:ascii="Arial" w:hAnsi="Arial" w:cs="Arial"/>
                <w:sz w:val="18"/>
                <w:szCs w:val="18"/>
              </w:rPr>
              <w:t>Organiser</w:t>
            </w:r>
          </w:p>
        </w:tc>
        <w:tc>
          <w:tcPr>
            <w:tcW w:w="1098" w:type="dxa"/>
          </w:tcPr>
          <w:p w14:paraId="77BA958D" w14:textId="0C516DC6" w:rsidR="001D5965" w:rsidRPr="005640BC" w:rsidRDefault="737B83E9" w:rsidP="0F31D1ED">
            <w:pPr>
              <w:rPr>
                <w:rFonts w:ascii="Arial" w:hAnsi="Arial" w:cs="Arial"/>
                <w:sz w:val="18"/>
                <w:szCs w:val="18"/>
              </w:rPr>
            </w:pPr>
            <w:r w:rsidRPr="0F31D1ED">
              <w:rPr>
                <w:rFonts w:ascii="Arial" w:hAnsi="Arial" w:cs="Arial"/>
                <w:sz w:val="18"/>
                <w:szCs w:val="18"/>
              </w:rPr>
              <w:t>Pre and during event</w:t>
            </w:r>
          </w:p>
        </w:tc>
        <w:tc>
          <w:tcPr>
            <w:tcW w:w="1054" w:type="dxa"/>
          </w:tcPr>
          <w:p w14:paraId="144A5D23" w14:textId="77777777" w:rsidR="001D5965" w:rsidRPr="005640BC" w:rsidRDefault="001D5965" w:rsidP="0F31D1ED">
            <w:pPr>
              <w:rPr>
                <w:rFonts w:ascii="Arial" w:hAnsi="Arial" w:cs="Arial"/>
                <w:sz w:val="18"/>
                <w:szCs w:val="18"/>
              </w:rPr>
            </w:pPr>
          </w:p>
        </w:tc>
      </w:tr>
      <w:tr w:rsidR="004F2982" w:rsidRPr="005640BC" w14:paraId="6B23E826" w14:textId="77777777" w:rsidTr="0F31D1ED">
        <w:tblPrEx>
          <w:tblLook w:val="01E0" w:firstRow="1" w:lastRow="1" w:firstColumn="1" w:lastColumn="1" w:noHBand="0" w:noVBand="0"/>
        </w:tblPrEx>
        <w:tc>
          <w:tcPr>
            <w:tcW w:w="2978" w:type="dxa"/>
            <w:shd w:val="clear" w:color="auto" w:fill="auto"/>
          </w:tcPr>
          <w:p w14:paraId="011ADF19" w14:textId="77777777" w:rsidR="001D5965" w:rsidRPr="005640BC" w:rsidRDefault="001D5965" w:rsidP="0F31D1ED">
            <w:pPr>
              <w:rPr>
                <w:rFonts w:ascii="Arial" w:hAnsi="Arial" w:cs="Arial"/>
                <w:sz w:val="18"/>
                <w:szCs w:val="18"/>
              </w:rPr>
            </w:pPr>
            <w:r w:rsidRPr="0F31D1ED">
              <w:rPr>
                <w:rFonts w:ascii="Arial" w:hAnsi="Arial" w:cs="Arial"/>
                <w:sz w:val="18"/>
                <w:szCs w:val="18"/>
              </w:rPr>
              <w:lastRenderedPageBreak/>
              <w:t>Manual handling</w:t>
            </w:r>
          </w:p>
        </w:tc>
        <w:tc>
          <w:tcPr>
            <w:tcW w:w="2229" w:type="dxa"/>
            <w:gridSpan w:val="2"/>
            <w:shd w:val="clear" w:color="auto" w:fill="auto"/>
          </w:tcPr>
          <w:p w14:paraId="12C59DAA" w14:textId="77777777" w:rsidR="001D5965" w:rsidRPr="005640BC" w:rsidRDefault="00EA1728" w:rsidP="0F31D1ED">
            <w:pPr>
              <w:rPr>
                <w:rFonts w:ascii="Arial" w:hAnsi="Arial" w:cs="Arial"/>
                <w:sz w:val="18"/>
                <w:szCs w:val="18"/>
              </w:rPr>
            </w:pPr>
            <w:r w:rsidRPr="0F31D1ED">
              <w:rPr>
                <w:rFonts w:ascii="Arial" w:hAnsi="Arial" w:cs="Arial"/>
                <w:sz w:val="18"/>
                <w:szCs w:val="18"/>
              </w:rPr>
              <w:t>Technical crew</w:t>
            </w:r>
          </w:p>
          <w:p w14:paraId="738610EB" w14:textId="77777777" w:rsidR="00EA1728" w:rsidRPr="005640BC" w:rsidRDefault="00EA1728" w:rsidP="0F31D1ED">
            <w:pPr>
              <w:rPr>
                <w:rFonts w:ascii="Arial" w:hAnsi="Arial" w:cs="Arial"/>
                <w:sz w:val="18"/>
                <w:szCs w:val="18"/>
              </w:rPr>
            </w:pPr>
          </w:p>
          <w:p w14:paraId="4FDFCE37" w14:textId="77777777" w:rsidR="001D5965" w:rsidRPr="005640BC" w:rsidRDefault="001D5965" w:rsidP="0F31D1ED">
            <w:pPr>
              <w:rPr>
                <w:rFonts w:ascii="Arial" w:hAnsi="Arial" w:cs="Arial"/>
                <w:sz w:val="18"/>
                <w:szCs w:val="18"/>
              </w:rPr>
            </w:pPr>
            <w:r w:rsidRPr="0F31D1ED">
              <w:rPr>
                <w:rFonts w:ascii="Arial" w:hAnsi="Arial" w:cs="Arial"/>
                <w:sz w:val="18"/>
                <w:szCs w:val="18"/>
              </w:rPr>
              <w:t>Injuries or back pain from handling heavy / bulky objects</w:t>
            </w:r>
          </w:p>
        </w:tc>
        <w:tc>
          <w:tcPr>
            <w:tcW w:w="2775" w:type="dxa"/>
            <w:shd w:val="clear" w:color="auto" w:fill="auto"/>
          </w:tcPr>
          <w:p w14:paraId="7842FA1D" w14:textId="77777777" w:rsidR="009F33A7" w:rsidRPr="005640BC" w:rsidRDefault="5ADB9401" w:rsidP="0F31D1ED">
            <w:pPr>
              <w:numPr>
                <w:ilvl w:val="0"/>
                <w:numId w:val="22"/>
              </w:numPr>
              <w:rPr>
                <w:rFonts w:ascii="Arial" w:hAnsi="Arial" w:cs="Arial"/>
                <w:sz w:val="18"/>
                <w:szCs w:val="18"/>
              </w:rPr>
            </w:pPr>
            <w:r w:rsidRPr="0F31D1ED">
              <w:rPr>
                <w:rFonts w:ascii="Arial" w:hAnsi="Arial" w:cs="Arial"/>
                <w:sz w:val="18"/>
                <w:szCs w:val="18"/>
              </w:rPr>
              <w:t>Loading and unloading equipment will be at times when the Hall is closed to other users.  Will be phased and controlled.</w:t>
            </w:r>
          </w:p>
          <w:p w14:paraId="33EC30FF" w14:textId="0EC15F22" w:rsidR="001D5965" w:rsidRPr="005640BC" w:rsidRDefault="79136E2A" w:rsidP="0F31D1ED">
            <w:pPr>
              <w:numPr>
                <w:ilvl w:val="0"/>
                <w:numId w:val="22"/>
              </w:numPr>
              <w:rPr>
                <w:rFonts w:ascii="Arial" w:hAnsi="Arial" w:cs="Arial"/>
                <w:sz w:val="18"/>
                <w:szCs w:val="18"/>
              </w:rPr>
            </w:pPr>
            <w:r w:rsidRPr="0F31D1ED">
              <w:rPr>
                <w:rFonts w:ascii="Arial" w:hAnsi="Arial" w:cs="Arial"/>
                <w:sz w:val="18"/>
                <w:szCs w:val="18"/>
              </w:rPr>
              <w:lastRenderedPageBreak/>
              <w:t>All manual handling will be carried out by outside organisations.</w:t>
            </w:r>
          </w:p>
          <w:p w14:paraId="4E4895EC" w14:textId="77777777" w:rsidR="001D5965" w:rsidRDefault="2A17FDF6" w:rsidP="0F31D1ED">
            <w:pPr>
              <w:numPr>
                <w:ilvl w:val="0"/>
                <w:numId w:val="22"/>
              </w:numPr>
              <w:rPr>
                <w:rFonts w:ascii="Arial" w:hAnsi="Arial" w:cs="Arial"/>
                <w:sz w:val="18"/>
                <w:szCs w:val="18"/>
              </w:rPr>
            </w:pPr>
            <w:r w:rsidRPr="0F31D1ED">
              <w:rPr>
                <w:rFonts w:ascii="Arial" w:hAnsi="Arial" w:cs="Arial"/>
                <w:sz w:val="18"/>
                <w:szCs w:val="18"/>
              </w:rPr>
              <w:t>Appropriate trolleys to be used to avoid carrying</w:t>
            </w:r>
          </w:p>
          <w:p w14:paraId="637805D2" w14:textId="699D3008" w:rsidR="00DB19B3" w:rsidRPr="00B673E9" w:rsidRDefault="00DB19B3" w:rsidP="0F31D1ED">
            <w:pPr>
              <w:ind w:left="360"/>
              <w:rPr>
                <w:rFonts w:ascii="Arial" w:hAnsi="Arial" w:cs="Arial"/>
                <w:sz w:val="18"/>
                <w:szCs w:val="18"/>
              </w:rPr>
            </w:pPr>
          </w:p>
        </w:tc>
        <w:tc>
          <w:tcPr>
            <w:tcW w:w="3250" w:type="dxa"/>
          </w:tcPr>
          <w:p w14:paraId="463F29E8" w14:textId="40552321" w:rsidR="001D5965" w:rsidRPr="00E9718D" w:rsidRDefault="40FB2CA1" w:rsidP="0F31D1ED">
            <w:pPr>
              <w:pStyle w:val="ListParagraph"/>
              <w:numPr>
                <w:ilvl w:val="0"/>
                <w:numId w:val="22"/>
              </w:numPr>
              <w:rPr>
                <w:rFonts w:ascii="Arial" w:hAnsi="Arial" w:cs="Arial"/>
                <w:sz w:val="18"/>
                <w:szCs w:val="18"/>
              </w:rPr>
            </w:pPr>
            <w:r w:rsidRPr="0F31D1ED">
              <w:rPr>
                <w:rFonts w:ascii="Arial" w:hAnsi="Arial" w:cs="Arial"/>
                <w:sz w:val="18"/>
                <w:szCs w:val="18"/>
              </w:rPr>
              <w:lastRenderedPageBreak/>
              <w:t xml:space="preserve">Risk assessment/method statement to be provided by Camerons (contractor carrying out Supply, Rig and De-rig of AV equipment for use by Oscus Media) demonstrating their safe working practices. A copy of </w:t>
            </w:r>
            <w:r w:rsidRPr="0F31D1ED">
              <w:rPr>
                <w:rFonts w:ascii="Arial" w:hAnsi="Arial" w:cs="Arial"/>
                <w:sz w:val="18"/>
                <w:szCs w:val="18"/>
              </w:rPr>
              <w:lastRenderedPageBreak/>
              <w:t>these documents will be retained alongside this Risk Assessment.</w:t>
            </w:r>
            <w:r w:rsidR="314AC096">
              <w:br/>
            </w:r>
          </w:p>
        </w:tc>
        <w:tc>
          <w:tcPr>
            <w:tcW w:w="1742" w:type="dxa"/>
          </w:tcPr>
          <w:p w14:paraId="3B7B4B86" w14:textId="376E641A" w:rsidR="001D5965" w:rsidRPr="005640BC" w:rsidRDefault="7CFA63B2" w:rsidP="0F31D1ED">
            <w:pPr>
              <w:rPr>
                <w:rFonts w:ascii="Arial" w:hAnsi="Arial" w:cs="Arial"/>
                <w:sz w:val="18"/>
                <w:szCs w:val="18"/>
              </w:rPr>
            </w:pPr>
            <w:r w:rsidRPr="0F31D1ED">
              <w:rPr>
                <w:rFonts w:ascii="Arial" w:hAnsi="Arial" w:cs="Arial"/>
                <w:sz w:val="18"/>
                <w:szCs w:val="18"/>
              </w:rPr>
              <w:lastRenderedPageBreak/>
              <w:t>Camerons</w:t>
            </w:r>
          </w:p>
        </w:tc>
        <w:tc>
          <w:tcPr>
            <w:tcW w:w="1098" w:type="dxa"/>
          </w:tcPr>
          <w:p w14:paraId="3A0FF5F2" w14:textId="5A964FF7" w:rsidR="001D5965" w:rsidRPr="005640BC" w:rsidRDefault="7CFA63B2" w:rsidP="0F31D1ED">
            <w:pPr>
              <w:rPr>
                <w:rFonts w:ascii="Arial" w:hAnsi="Arial" w:cs="Arial"/>
                <w:sz w:val="18"/>
                <w:szCs w:val="18"/>
              </w:rPr>
            </w:pPr>
            <w:r w:rsidRPr="0F31D1ED">
              <w:rPr>
                <w:rFonts w:ascii="Arial" w:hAnsi="Arial" w:cs="Arial"/>
                <w:sz w:val="18"/>
                <w:szCs w:val="18"/>
              </w:rPr>
              <w:t>Pre-event</w:t>
            </w:r>
          </w:p>
        </w:tc>
        <w:tc>
          <w:tcPr>
            <w:tcW w:w="1054" w:type="dxa"/>
          </w:tcPr>
          <w:p w14:paraId="5630AD66" w14:textId="77777777" w:rsidR="001D5965" w:rsidRPr="005640BC" w:rsidRDefault="001D5965" w:rsidP="0F31D1ED">
            <w:pPr>
              <w:rPr>
                <w:rFonts w:ascii="Arial" w:hAnsi="Arial" w:cs="Arial"/>
                <w:sz w:val="18"/>
                <w:szCs w:val="18"/>
              </w:rPr>
            </w:pPr>
          </w:p>
        </w:tc>
      </w:tr>
      <w:tr w:rsidR="004F2982" w:rsidRPr="005640BC" w14:paraId="6C520F31" w14:textId="77777777" w:rsidTr="0F31D1ED">
        <w:tblPrEx>
          <w:tblLook w:val="01E0" w:firstRow="1" w:lastRow="1" w:firstColumn="1" w:lastColumn="1" w:noHBand="0" w:noVBand="0"/>
        </w:tblPrEx>
        <w:tc>
          <w:tcPr>
            <w:tcW w:w="2978" w:type="dxa"/>
            <w:shd w:val="clear" w:color="auto" w:fill="auto"/>
          </w:tcPr>
          <w:p w14:paraId="65B89CDA" w14:textId="77777777" w:rsidR="001D5965" w:rsidRPr="005640BC" w:rsidRDefault="001D5965" w:rsidP="0F31D1ED">
            <w:pPr>
              <w:rPr>
                <w:rFonts w:ascii="Arial" w:hAnsi="Arial" w:cs="Arial"/>
                <w:sz w:val="18"/>
                <w:szCs w:val="18"/>
              </w:rPr>
            </w:pPr>
            <w:r w:rsidRPr="0F31D1ED">
              <w:rPr>
                <w:rFonts w:ascii="Arial" w:hAnsi="Arial" w:cs="Arial"/>
                <w:sz w:val="18"/>
                <w:szCs w:val="18"/>
              </w:rPr>
              <w:t>Fall from height</w:t>
            </w:r>
          </w:p>
        </w:tc>
        <w:tc>
          <w:tcPr>
            <w:tcW w:w="2229" w:type="dxa"/>
            <w:gridSpan w:val="2"/>
            <w:shd w:val="clear" w:color="auto" w:fill="auto"/>
          </w:tcPr>
          <w:p w14:paraId="30355445" w14:textId="77777777" w:rsidR="001D5965" w:rsidRPr="005640BC" w:rsidRDefault="00EA1728" w:rsidP="0F31D1ED">
            <w:pPr>
              <w:rPr>
                <w:rFonts w:ascii="Arial" w:hAnsi="Arial" w:cs="Arial"/>
                <w:sz w:val="18"/>
                <w:szCs w:val="18"/>
              </w:rPr>
            </w:pPr>
            <w:r w:rsidRPr="0F31D1ED">
              <w:rPr>
                <w:rFonts w:ascii="Arial" w:hAnsi="Arial" w:cs="Arial"/>
                <w:sz w:val="18"/>
                <w:szCs w:val="18"/>
              </w:rPr>
              <w:t>Technical crew</w:t>
            </w:r>
          </w:p>
          <w:p w14:paraId="61829076" w14:textId="77777777" w:rsidR="00EA1728" w:rsidRPr="005640BC" w:rsidRDefault="00EA1728" w:rsidP="0F31D1ED">
            <w:pPr>
              <w:rPr>
                <w:rFonts w:ascii="Arial" w:hAnsi="Arial" w:cs="Arial"/>
                <w:sz w:val="18"/>
                <w:szCs w:val="18"/>
              </w:rPr>
            </w:pPr>
          </w:p>
          <w:p w14:paraId="5CD946BE" w14:textId="77777777" w:rsidR="00EA1728" w:rsidRPr="005640BC" w:rsidRDefault="00EA1728" w:rsidP="0F31D1ED">
            <w:pPr>
              <w:rPr>
                <w:rFonts w:ascii="Arial" w:hAnsi="Arial" w:cs="Arial"/>
                <w:sz w:val="18"/>
                <w:szCs w:val="18"/>
              </w:rPr>
            </w:pPr>
            <w:r w:rsidRPr="0F31D1ED">
              <w:rPr>
                <w:rFonts w:ascii="Arial" w:hAnsi="Arial" w:cs="Arial"/>
                <w:sz w:val="18"/>
                <w:szCs w:val="18"/>
              </w:rPr>
              <w:t>Bruising, fractures, death</w:t>
            </w:r>
          </w:p>
        </w:tc>
        <w:tc>
          <w:tcPr>
            <w:tcW w:w="2775" w:type="dxa"/>
            <w:shd w:val="clear" w:color="auto" w:fill="auto"/>
          </w:tcPr>
          <w:p w14:paraId="1BF75420" w14:textId="5A73EF6B" w:rsidR="001D5965" w:rsidRDefault="5099E924" w:rsidP="0F31D1ED">
            <w:pPr>
              <w:numPr>
                <w:ilvl w:val="0"/>
                <w:numId w:val="22"/>
              </w:numPr>
              <w:rPr>
                <w:rFonts w:ascii="Arial" w:hAnsi="Arial" w:cs="Arial"/>
                <w:sz w:val="18"/>
                <w:szCs w:val="18"/>
              </w:rPr>
            </w:pPr>
            <w:r w:rsidRPr="0F31D1ED">
              <w:rPr>
                <w:rFonts w:ascii="Arial" w:hAnsi="Arial" w:cs="Arial"/>
                <w:sz w:val="18"/>
                <w:szCs w:val="18"/>
              </w:rPr>
              <w:t xml:space="preserve">Only </w:t>
            </w:r>
            <w:r w:rsidR="2917160F" w:rsidRPr="0F31D1ED">
              <w:rPr>
                <w:rFonts w:ascii="Arial" w:hAnsi="Arial" w:cs="Arial"/>
                <w:sz w:val="18"/>
                <w:szCs w:val="18"/>
              </w:rPr>
              <w:t>Camerons will be working at height and provide their own equipment.</w:t>
            </w:r>
          </w:p>
          <w:p w14:paraId="2BA226A1" w14:textId="77777777" w:rsidR="001D5965" w:rsidRPr="005640BC" w:rsidRDefault="001D5965" w:rsidP="0F31D1ED">
            <w:pPr>
              <w:ind w:left="360"/>
              <w:rPr>
                <w:rFonts w:ascii="Arial" w:hAnsi="Arial" w:cs="Arial"/>
                <w:sz w:val="18"/>
                <w:szCs w:val="18"/>
              </w:rPr>
            </w:pPr>
          </w:p>
        </w:tc>
        <w:tc>
          <w:tcPr>
            <w:tcW w:w="3250" w:type="dxa"/>
          </w:tcPr>
          <w:p w14:paraId="5BF98139" w14:textId="77777777" w:rsidR="00E9718D" w:rsidRPr="004108BF" w:rsidRDefault="40FB2CA1" w:rsidP="0F31D1ED">
            <w:pPr>
              <w:numPr>
                <w:ilvl w:val="0"/>
                <w:numId w:val="22"/>
              </w:numPr>
              <w:rPr>
                <w:rFonts w:ascii="Arial" w:hAnsi="Arial" w:cs="Arial"/>
                <w:sz w:val="18"/>
                <w:szCs w:val="18"/>
              </w:rPr>
            </w:pPr>
            <w:r w:rsidRPr="0F31D1ED">
              <w:rPr>
                <w:rFonts w:ascii="Arial" w:hAnsi="Arial" w:cs="Arial"/>
                <w:sz w:val="18"/>
                <w:szCs w:val="18"/>
              </w:rPr>
              <w:t>Camerons risk assessment/ method statement to be provided.</w:t>
            </w:r>
          </w:p>
          <w:p w14:paraId="17AD93B2" w14:textId="77777777" w:rsidR="001D5965" w:rsidRPr="005640BC" w:rsidRDefault="001D5965" w:rsidP="0F31D1ED">
            <w:pPr>
              <w:ind w:left="360"/>
              <w:rPr>
                <w:rFonts w:ascii="Arial" w:hAnsi="Arial" w:cs="Arial"/>
                <w:sz w:val="18"/>
                <w:szCs w:val="18"/>
              </w:rPr>
            </w:pPr>
          </w:p>
        </w:tc>
        <w:tc>
          <w:tcPr>
            <w:tcW w:w="1742" w:type="dxa"/>
          </w:tcPr>
          <w:p w14:paraId="0DE4B5B7" w14:textId="0031871D" w:rsidR="001D5965" w:rsidRPr="005640BC" w:rsidRDefault="628AE0CA" w:rsidP="0F31D1ED">
            <w:pPr>
              <w:rPr>
                <w:rFonts w:ascii="Arial" w:hAnsi="Arial" w:cs="Arial"/>
                <w:sz w:val="18"/>
                <w:szCs w:val="18"/>
              </w:rPr>
            </w:pPr>
            <w:r w:rsidRPr="0F31D1ED">
              <w:rPr>
                <w:rFonts w:ascii="Arial" w:hAnsi="Arial" w:cs="Arial"/>
                <w:sz w:val="18"/>
                <w:szCs w:val="18"/>
              </w:rPr>
              <w:t>Camerons</w:t>
            </w:r>
          </w:p>
        </w:tc>
        <w:tc>
          <w:tcPr>
            <w:tcW w:w="1098" w:type="dxa"/>
          </w:tcPr>
          <w:p w14:paraId="66204FF1" w14:textId="578945E4" w:rsidR="001D5965" w:rsidRPr="005640BC" w:rsidRDefault="628AE0CA" w:rsidP="0F31D1ED">
            <w:pPr>
              <w:rPr>
                <w:rFonts w:ascii="Arial" w:hAnsi="Arial" w:cs="Arial"/>
                <w:sz w:val="18"/>
                <w:szCs w:val="18"/>
              </w:rPr>
            </w:pPr>
            <w:r w:rsidRPr="0F31D1ED">
              <w:rPr>
                <w:rFonts w:ascii="Arial" w:hAnsi="Arial" w:cs="Arial"/>
                <w:sz w:val="18"/>
                <w:szCs w:val="18"/>
              </w:rPr>
              <w:t>Pre-event</w:t>
            </w:r>
          </w:p>
        </w:tc>
        <w:tc>
          <w:tcPr>
            <w:tcW w:w="1054" w:type="dxa"/>
          </w:tcPr>
          <w:p w14:paraId="2DBF0D7D" w14:textId="77777777" w:rsidR="001D5965" w:rsidRPr="005640BC" w:rsidRDefault="001D5965" w:rsidP="0F31D1ED">
            <w:pPr>
              <w:rPr>
                <w:rFonts w:ascii="Arial" w:hAnsi="Arial" w:cs="Arial"/>
                <w:sz w:val="18"/>
                <w:szCs w:val="18"/>
              </w:rPr>
            </w:pPr>
          </w:p>
        </w:tc>
      </w:tr>
      <w:tr w:rsidR="004F2982" w:rsidRPr="005640BC" w14:paraId="055D96F4" w14:textId="77777777" w:rsidTr="0F31D1ED">
        <w:tblPrEx>
          <w:tblLook w:val="01E0" w:firstRow="1" w:lastRow="1" w:firstColumn="1" w:lastColumn="1" w:noHBand="0" w:noVBand="0"/>
        </w:tblPrEx>
        <w:tc>
          <w:tcPr>
            <w:tcW w:w="2978" w:type="dxa"/>
            <w:shd w:val="clear" w:color="auto" w:fill="auto"/>
          </w:tcPr>
          <w:p w14:paraId="77923256" w14:textId="77777777" w:rsidR="001D5965" w:rsidRPr="005640BC" w:rsidRDefault="001D5965" w:rsidP="0F31D1ED">
            <w:pPr>
              <w:rPr>
                <w:rFonts w:ascii="Arial" w:hAnsi="Arial" w:cs="Arial"/>
                <w:sz w:val="18"/>
                <w:szCs w:val="18"/>
              </w:rPr>
            </w:pPr>
            <w:r w:rsidRPr="0F31D1ED">
              <w:rPr>
                <w:rFonts w:ascii="Arial" w:hAnsi="Arial" w:cs="Arial"/>
                <w:sz w:val="18"/>
                <w:szCs w:val="18"/>
              </w:rPr>
              <w:t>Slips, trips</w:t>
            </w:r>
          </w:p>
        </w:tc>
        <w:tc>
          <w:tcPr>
            <w:tcW w:w="2229" w:type="dxa"/>
            <w:gridSpan w:val="2"/>
            <w:shd w:val="clear" w:color="auto" w:fill="auto"/>
          </w:tcPr>
          <w:p w14:paraId="03750313" w14:textId="77777777" w:rsidR="009F33A7" w:rsidRPr="005640BC" w:rsidRDefault="009F33A7" w:rsidP="0F31D1ED">
            <w:pPr>
              <w:rPr>
                <w:rFonts w:ascii="Arial" w:hAnsi="Arial" w:cs="Arial"/>
                <w:sz w:val="18"/>
                <w:szCs w:val="18"/>
              </w:rPr>
            </w:pPr>
            <w:r w:rsidRPr="0F31D1ED">
              <w:rPr>
                <w:rFonts w:ascii="Arial" w:hAnsi="Arial" w:cs="Arial"/>
                <w:sz w:val="18"/>
                <w:szCs w:val="18"/>
              </w:rPr>
              <w:t>All attendees / event organisers / technical crew</w:t>
            </w:r>
          </w:p>
          <w:p w14:paraId="6B62F1B3" w14:textId="77777777" w:rsidR="001D5965" w:rsidRPr="005640BC" w:rsidRDefault="001D5965" w:rsidP="0F31D1ED">
            <w:pPr>
              <w:rPr>
                <w:rFonts w:ascii="Arial" w:hAnsi="Arial" w:cs="Arial"/>
                <w:sz w:val="18"/>
                <w:szCs w:val="18"/>
              </w:rPr>
            </w:pPr>
          </w:p>
        </w:tc>
        <w:tc>
          <w:tcPr>
            <w:tcW w:w="2775" w:type="dxa"/>
            <w:shd w:val="clear" w:color="auto" w:fill="auto"/>
          </w:tcPr>
          <w:p w14:paraId="63446C66" w14:textId="4D86B625" w:rsidR="001D5965" w:rsidRPr="005640BC" w:rsidRDefault="37675B4E" w:rsidP="0F31D1ED">
            <w:pPr>
              <w:numPr>
                <w:ilvl w:val="0"/>
                <w:numId w:val="22"/>
              </w:numPr>
              <w:rPr>
                <w:rFonts w:ascii="Arial" w:hAnsi="Arial" w:cs="Arial"/>
                <w:sz w:val="18"/>
                <w:szCs w:val="18"/>
              </w:rPr>
            </w:pPr>
            <w:r w:rsidRPr="0F31D1ED">
              <w:rPr>
                <w:rFonts w:ascii="Arial" w:hAnsi="Arial" w:cs="Arial"/>
                <w:sz w:val="18"/>
                <w:szCs w:val="18"/>
              </w:rPr>
              <w:t>Stewards</w:t>
            </w:r>
            <w:r w:rsidR="2A17FDF6" w:rsidRPr="0F31D1ED">
              <w:rPr>
                <w:rFonts w:ascii="Arial" w:hAnsi="Arial" w:cs="Arial"/>
                <w:sz w:val="18"/>
                <w:szCs w:val="18"/>
              </w:rPr>
              <w:t xml:space="preserve"> will ensure mats are in place </w:t>
            </w:r>
            <w:r w:rsidR="5CDB1137" w:rsidRPr="0F31D1ED">
              <w:rPr>
                <w:rFonts w:ascii="Arial" w:hAnsi="Arial" w:cs="Arial"/>
                <w:sz w:val="18"/>
                <w:szCs w:val="18"/>
              </w:rPr>
              <w:t>in wet weather</w:t>
            </w:r>
          </w:p>
          <w:p w14:paraId="37FBC098" w14:textId="67F20C71" w:rsidR="009B65A9" w:rsidRPr="005640BC" w:rsidRDefault="37675B4E" w:rsidP="0F31D1ED">
            <w:pPr>
              <w:numPr>
                <w:ilvl w:val="0"/>
                <w:numId w:val="22"/>
              </w:numPr>
              <w:rPr>
                <w:rFonts w:ascii="Arial" w:hAnsi="Arial" w:cs="Arial"/>
                <w:sz w:val="18"/>
                <w:szCs w:val="18"/>
              </w:rPr>
            </w:pPr>
            <w:r w:rsidRPr="0F31D1ED">
              <w:rPr>
                <w:rFonts w:ascii="Arial" w:hAnsi="Arial" w:cs="Arial"/>
                <w:sz w:val="18"/>
                <w:szCs w:val="18"/>
              </w:rPr>
              <w:t>Stewards</w:t>
            </w:r>
            <w:r w:rsidR="5CDB1137" w:rsidRPr="0F31D1ED">
              <w:rPr>
                <w:rFonts w:ascii="Arial" w:hAnsi="Arial" w:cs="Arial"/>
                <w:sz w:val="18"/>
                <w:szCs w:val="18"/>
              </w:rPr>
              <w:t xml:space="preserve"> </w:t>
            </w:r>
            <w:r w:rsidR="31188700" w:rsidRPr="0F31D1ED">
              <w:rPr>
                <w:rFonts w:ascii="Arial" w:hAnsi="Arial" w:cs="Arial"/>
                <w:sz w:val="18"/>
                <w:szCs w:val="18"/>
              </w:rPr>
              <w:t>will</w:t>
            </w:r>
            <w:r w:rsidR="5CDB1137" w:rsidRPr="0F31D1ED">
              <w:rPr>
                <w:rFonts w:ascii="Arial" w:hAnsi="Arial" w:cs="Arial"/>
                <w:sz w:val="18"/>
                <w:szCs w:val="18"/>
              </w:rPr>
              <w:t xml:space="preserve"> ensure any spills, </w:t>
            </w:r>
            <w:r w:rsidR="06D632AD" w:rsidRPr="0F31D1ED">
              <w:rPr>
                <w:rFonts w:ascii="Arial" w:hAnsi="Arial" w:cs="Arial"/>
                <w:sz w:val="18"/>
                <w:szCs w:val="18"/>
              </w:rPr>
              <w:t>rainwater</w:t>
            </w:r>
            <w:r w:rsidR="5CDB1137" w:rsidRPr="0F31D1ED">
              <w:rPr>
                <w:rFonts w:ascii="Arial" w:hAnsi="Arial" w:cs="Arial"/>
                <w:sz w:val="18"/>
                <w:szCs w:val="18"/>
              </w:rPr>
              <w:t xml:space="preserve"> etc are mopped up immediately</w:t>
            </w:r>
          </w:p>
          <w:p w14:paraId="192F7152" w14:textId="77777777" w:rsidR="00615FE5" w:rsidRPr="005640BC" w:rsidRDefault="31188700" w:rsidP="0F31D1ED">
            <w:pPr>
              <w:numPr>
                <w:ilvl w:val="0"/>
                <w:numId w:val="22"/>
              </w:numPr>
              <w:rPr>
                <w:rFonts w:ascii="Arial" w:hAnsi="Arial" w:cs="Arial"/>
                <w:sz w:val="18"/>
                <w:szCs w:val="18"/>
              </w:rPr>
            </w:pPr>
            <w:r w:rsidRPr="0F31D1ED">
              <w:rPr>
                <w:rFonts w:ascii="Arial" w:hAnsi="Arial" w:cs="Arial"/>
                <w:sz w:val="18"/>
                <w:szCs w:val="18"/>
              </w:rPr>
              <w:t>Wet floor signs will be displayed when required</w:t>
            </w:r>
          </w:p>
          <w:p w14:paraId="0CD6FC7E" w14:textId="2554FF91" w:rsidR="00615FE5" w:rsidRPr="005640BC" w:rsidRDefault="2D50ECC5" w:rsidP="0F31D1ED">
            <w:pPr>
              <w:numPr>
                <w:ilvl w:val="0"/>
                <w:numId w:val="22"/>
              </w:numPr>
              <w:rPr>
                <w:rFonts w:ascii="Arial" w:hAnsi="Arial" w:cs="Arial"/>
                <w:sz w:val="18"/>
                <w:szCs w:val="18"/>
              </w:rPr>
            </w:pPr>
            <w:r w:rsidRPr="0F31D1ED">
              <w:rPr>
                <w:rFonts w:ascii="Arial" w:hAnsi="Arial" w:cs="Arial"/>
                <w:sz w:val="18"/>
                <w:szCs w:val="18"/>
              </w:rPr>
              <w:t>If cloakroom is closed, c</w:t>
            </w:r>
            <w:r w:rsidR="31188700" w:rsidRPr="0F31D1ED">
              <w:rPr>
                <w:rFonts w:ascii="Arial" w:hAnsi="Arial" w:cs="Arial"/>
                <w:sz w:val="18"/>
                <w:szCs w:val="18"/>
              </w:rPr>
              <w:t>oats, bags etc to be taken into the Hall by their owner and stored safely beside them.</w:t>
            </w:r>
          </w:p>
          <w:p w14:paraId="3DAA3178" w14:textId="77777777" w:rsidR="009B65A9" w:rsidRPr="005640BC" w:rsidRDefault="5CDB1137" w:rsidP="0F31D1ED">
            <w:pPr>
              <w:numPr>
                <w:ilvl w:val="0"/>
                <w:numId w:val="22"/>
              </w:numPr>
              <w:rPr>
                <w:rFonts w:ascii="Arial" w:hAnsi="Arial" w:cs="Arial"/>
                <w:sz w:val="18"/>
                <w:szCs w:val="18"/>
              </w:rPr>
            </w:pPr>
            <w:r w:rsidRPr="0F31D1ED">
              <w:rPr>
                <w:rFonts w:ascii="Arial" w:hAnsi="Arial" w:cs="Arial"/>
                <w:sz w:val="18"/>
                <w:szCs w:val="18"/>
              </w:rPr>
              <w:t>Venue to be set out to ensure there are no trip hazards</w:t>
            </w:r>
          </w:p>
          <w:p w14:paraId="34D6E2E7" w14:textId="77777777" w:rsidR="009B65A9" w:rsidRPr="005640BC" w:rsidRDefault="5CDB1137" w:rsidP="0F31D1ED">
            <w:pPr>
              <w:numPr>
                <w:ilvl w:val="0"/>
                <w:numId w:val="22"/>
              </w:numPr>
              <w:rPr>
                <w:rFonts w:ascii="Arial" w:hAnsi="Arial" w:cs="Arial"/>
                <w:sz w:val="18"/>
                <w:szCs w:val="18"/>
              </w:rPr>
            </w:pPr>
            <w:r w:rsidRPr="0F31D1ED">
              <w:rPr>
                <w:rFonts w:ascii="Arial" w:hAnsi="Arial" w:cs="Arial"/>
                <w:sz w:val="18"/>
                <w:szCs w:val="18"/>
              </w:rPr>
              <w:t>Equipment leads or cables will be appropriately routed / covered</w:t>
            </w:r>
          </w:p>
          <w:p w14:paraId="7CE05D07" w14:textId="77777777" w:rsidR="009B65A9" w:rsidRPr="005640BC" w:rsidRDefault="5CDB1137" w:rsidP="0F31D1ED">
            <w:pPr>
              <w:numPr>
                <w:ilvl w:val="0"/>
                <w:numId w:val="22"/>
              </w:numPr>
              <w:rPr>
                <w:rFonts w:ascii="Arial" w:hAnsi="Arial" w:cs="Arial"/>
                <w:sz w:val="18"/>
                <w:szCs w:val="18"/>
              </w:rPr>
            </w:pPr>
            <w:r w:rsidRPr="0F31D1ED">
              <w:rPr>
                <w:rFonts w:ascii="Arial" w:hAnsi="Arial" w:cs="Arial"/>
                <w:sz w:val="18"/>
                <w:szCs w:val="18"/>
              </w:rPr>
              <w:t>Walkways will be kept clear</w:t>
            </w:r>
          </w:p>
          <w:p w14:paraId="7B39CA66" w14:textId="77777777" w:rsidR="009B65A9" w:rsidRPr="005640BC" w:rsidRDefault="5CDB1137" w:rsidP="0F31D1ED">
            <w:pPr>
              <w:numPr>
                <w:ilvl w:val="0"/>
                <w:numId w:val="22"/>
              </w:numPr>
              <w:rPr>
                <w:rFonts w:ascii="Arial" w:hAnsi="Arial" w:cs="Arial"/>
                <w:sz w:val="18"/>
                <w:szCs w:val="18"/>
              </w:rPr>
            </w:pPr>
            <w:r w:rsidRPr="0F31D1ED">
              <w:rPr>
                <w:rFonts w:ascii="Arial" w:hAnsi="Arial" w:cs="Arial"/>
                <w:sz w:val="18"/>
                <w:szCs w:val="18"/>
              </w:rPr>
              <w:t>Areas will be well lit for visibility</w:t>
            </w:r>
          </w:p>
          <w:p w14:paraId="02F2C34E" w14:textId="77777777" w:rsidR="009B65A9" w:rsidRPr="005640BC" w:rsidRDefault="009B65A9" w:rsidP="0F31D1ED">
            <w:pPr>
              <w:ind w:left="360"/>
              <w:rPr>
                <w:rFonts w:ascii="Arial" w:hAnsi="Arial" w:cs="Arial"/>
                <w:sz w:val="18"/>
                <w:szCs w:val="18"/>
              </w:rPr>
            </w:pPr>
          </w:p>
        </w:tc>
        <w:tc>
          <w:tcPr>
            <w:tcW w:w="3250" w:type="dxa"/>
          </w:tcPr>
          <w:p w14:paraId="680A4E5D" w14:textId="77777777" w:rsidR="001D5965" w:rsidRPr="005640BC" w:rsidRDefault="001D5965" w:rsidP="0F31D1ED">
            <w:pPr>
              <w:ind w:left="360"/>
              <w:rPr>
                <w:rFonts w:ascii="Arial" w:hAnsi="Arial" w:cs="Arial"/>
                <w:sz w:val="18"/>
                <w:szCs w:val="18"/>
              </w:rPr>
            </w:pPr>
          </w:p>
        </w:tc>
        <w:tc>
          <w:tcPr>
            <w:tcW w:w="1742" w:type="dxa"/>
          </w:tcPr>
          <w:p w14:paraId="19219836" w14:textId="77777777" w:rsidR="001D5965" w:rsidRPr="005640BC" w:rsidRDefault="001D5965" w:rsidP="0F31D1ED">
            <w:pPr>
              <w:rPr>
                <w:rFonts w:ascii="Arial" w:hAnsi="Arial" w:cs="Arial"/>
                <w:sz w:val="18"/>
                <w:szCs w:val="18"/>
              </w:rPr>
            </w:pPr>
          </w:p>
        </w:tc>
        <w:tc>
          <w:tcPr>
            <w:tcW w:w="1098" w:type="dxa"/>
          </w:tcPr>
          <w:p w14:paraId="296FEF7D" w14:textId="77777777" w:rsidR="001D5965" w:rsidRPr="005640BC" w:rsidRDefault="001D5965" w:rsidP="0F31D1ED">
            <w:pPr>
              <w:rPr>
                <w:rFonts w:ascii="Arial" w:hAnsi="Arial" w:cs="Arial"/>
                <w:sz w:val="18"/>
                <w:szCs w:val="18"/>
              </w:rPr>
            </w:pPr>
          </w:p>
        </w:tc>
        <w:tc>
          <w:tcPr>
            <w:tcW w:w="1054" w:type="dxa"/>
          </w:tcPr>
          <w:p w14:paraId="7194DBDC" w14:textId="77777777" w:rsidR="001D5965" w:rsidRPr="005640BC" w:rsidRDefault="001D5965" w:rsidP="0F31D1ED">
            <w:pPr>
              <w:rPr>
                <w:rFonts w:ascii="Arial" w:hAnsi="Arial" w:cs="Arial"/>
                <w:sz w:val="18"/>
                <w:szCs w:val="18"/>
              </w:rPr>
            </w:pPr>
          </w:p>
        </w:tc>
      </w:tr>
      <w:tr w:rsidR="67020381" w14:paraId="76F429F5" w14:textId="77777777" w:rsidTr="0F31D1ED">
        <w:tblPrEx>
          <w:tblLook w:val="01E0" w:firstRow="1" w:lastRow="1" w:firstColumn="1" w:lastColumn="1" w:noHBand="0" w:noVBand="0"/>
        </w:tblPrEx>
        <w:trPr>
          <w:trHeight w:val="300"/>
        </w:trPr>
        <w:tc>
          <w:tcPr>
            <w:tcW w:w="2978" w:type="dxa"/>
            <w:shd w:val="clear" w:color="auto" w:fill="auto"/>
          </w:tcPr>
          <w:p w14:paraId="4571B4F7" w14:textId="6C18C314"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58F20665" w14:textId="1B248329"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51EE182F" w14:textId="5B2A7340" w:rsidR="07D6DBB1" w:rsidRDefault="07D6DBB1" w:rsidP="0F31D1ED">
            <w:pPr>
              <w:rPr>
                <w:rFonts w:ascii="Arial" w:eastAsia="Arial" w:hAnsi="Arial" w:cs="Arial"/>
                <w:sz w:val="18"/>
                <w:szCs w:val="18"/>
              </w:rPr>
            </w:pPr>
            <w:r w:rsidRPr="0F31D1ED">
              <w:rPr>
                <w:rFonts w:ascii="Arial" w:eastAsia="Arial" w:hAnsi="Arial" w:cs="Arial"/>
                <w:sz w:val="18"/>
                <w:szCs w:val="18"/>
              </w:rPr>
              <w:t>Unauthorised access to persons with malicious intent</w:t>
            </w:r>
          </w:p>
          <w:p w14:paraId="2E9CF457" w14:textId="25FD7FDE"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727062F2" w14:textId="2CB1B6FA"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398426A0" w14:textId="4589106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63BE5F33" w14:textId="37312102" w:rsidR="07D6DBB1" w:rsidRDefault="07D6DBB1" w:rsidP="0F31D1ED">
            <w:pPr>
              <w:rPr>
                <w:rFonts w:ascii="Arial" w:eastAsia="Arial" w:hAnsi="Arial" w:cs="Arial"/>
                <w:sz w:val="18"/>
                <w:szCs w:val="18"/>
              </w:rPr>
            </w:pPr>
            <w:r w:rsidRPr="0F31D1ED">
              <w:rPr>
                <w:rFonts w:ascii="Arial" w:eastAsia="Arial" w:hAnsi="Arial" w:cs="Arial"/>
                <w:b/>
                <w:bCs/>
                <w:sz w:val="18"/>
                <w:szCs w:val="18"/>
              </w:rPr>
              <w:t>How:</w:t>
            </w:r>
            <w:r w:rsidRPr="0F31D1ED">
              <w:rPr>
                <w:rFonts w:ascii="Arial" w:eastAsia="Arial" w:hAnsi="Arial" w:cs="Arial"/>
                <w:sz w:val="18"/>
                <w:szCs w:val="18"/>
              </w:rPr>
              <w:t xml:space="preserve"> Unauthorised entrants entering the building with malicious intent causing harm or </w:t>
            </w:r>
            <w:r w:rsidRPr="0F31D1ED">
              <w:rPr>
                <w:rFonts w:ascii="Arial" w:eastAsia="Arial" w:hAnsi="Arial" w:cs="Arial"/>
                <w:sz w:val="18"/>
                <w:szCs w:val="18"/>
              </w:rPr>
              <w:lastRenderedPageBreak/>
              <w:t xml:space="preserve">distress to </w:t>
            </w:r>
            <w:bookmarkStart w:id="8" w:name="_Int_rTqbKUXt"/>
            <w:r w:rsidRPr="0F31D1ED">
              <w:rPr>
                <w:rFonts w:ascii="Arial" w:eastAsia="Arial" w:hAnsi="Arial" w:cs="Arial"/>
                <w:sz w:val="18"/>
                <w:szCs w:val="18"/>
              </w:rPr>
              <w:t>building</w:t>
            </w:r>
            <w:bookmarkEnd w:id="8"/>
            <w:r w:rsidRPr="0F31D1ED">
              <w:rPr>
                <w:rFonts w:ascii="Arial" w:eastAsia="Arial" w:hAnsi="Arial" w:cs="Arial"/>
                <w:sz w:val="18"/>
                <w:szCs w:val="18"/>
              </w:rPr>
              <w:t xml:space="preserve"> occupants.</w:t>
            </w:r>
          </w:p>
          <w:p w14:paraId="3B1963AE" w14:textId="5B3C73C5"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775" w:type="dxa"/>
            <w:shd w:val="clear" w:color="auto" w:fill="auto"/>
          </w:tcPr>
          <w:p w14:paraId="14EBB238" w14:textId="758DBB62" w:rsidR="07D6DBB1" w:rsidRDefault="07D6DBB1" w:rsidP="0F31D1ED">
            <w:pPr>
              <w:pStyle w:val="ListParagraph"/>
              <w:numPr>
                <w:ilvl w:val="0"/>
                <w:numId w:val="8"/>
              </w:numPr>
              <w:ind w:left="360"/>
              <w:rPr>
                <w:rFonts w:ascii="Arial" w:eastAsia="Arial" w:hAnsi="Arial" w:cs="Arial"/>
                <w:sz w:val="18"/>
                <w:szCs w:val="18"/>
              </w:rPr>
            </w:pPr>
            <w:r w:rsidRPr="0F31D1ED">
              <w:rPr>
                <w:rFonts w:ascii="Arial" w:eastAsia="Arial" w:hAnsi="Arial" w:cs="Arial"/>
                <w:sz w:val="18"/>
                <w:szCs w:val="18"/>
              </w:rPr>
              <w:lastRenderedPageBreak/>
              <w:t xml:space="preserve">Stewarding team will be co-ordinated by Chief Steward and Depute Chief Steward. </w:t>
            </w:r>
          </w:p>
          <w:p w14:paraId="13EB3D9C" w14:textId="538A3A5E" w:rsidR="07D6DBB1" w:rsidRDefault="07D6DBB1" w:rsidP="0F31D1ED">
            <w:pPr>
              <w:pStyle w:val="ListParagraph"/>
              <w:numPr>
                <w:ilvl w:val="0"/>
                <w:numId w:val="7"/>
              </w:numPr>
              <w:ind w:left="360"/>
              <w:rPr>
                <w:rFonts w:ascii="Arial" w:eastAsia="Arial" w:hAnsi="Arial" w:cs="Arial"/>
                <w:sz w:val="18"/>
                <w:szCs w:val="18"/>
              </w:rPr>
            </w:pPr>
            <w:r w:rsidRPr="0F31D1ED">
              <w:rPr>
                <w:rFonts w:ascii="Arial" w:eastAsia="Arial" w:hAnsi="Arial" w:cs="Arial"/>
                <w:sz w:val="18"/>
                <w:szCs w:val="18"/>
              </w:rPr>
              <w:t xml:space="preserve">Role description created and sent to all potential stewards to verify they </w:t>
            </w:r>
            <w:bookmarkStart w:id="9" w:name="_Int_BfnA3RyZ"/>
            <w:r w:rsidRPr="0F31D1ED">
              <w:rPr>
                <w:rFonts w:ascii="Arial" w:eastAsia="Arial" w:hAnsi="Arial" w:cs="Arial"/>
                <w:sz w:val="18"/>
                <w:szCs w:val="18"/>
              </w:rPr>
              <w:t>are able to</w:t>
            </w:r>
            <w:bookmarkEnd w:id="9"/>
            <w:r w:rsidRPr="0F31D1ED">
              <w:rPr>
                <w:rFonts w:ascii="Arial" w:eastAsia="Arial" w:hAnsi="Arial" w:cs="Arial"/>
                <w:sz w:val="18"/>
                <w:szCs w:val="18"/>
              </w:rPr>
              <w:t xml:space="preserve"> undertake the tasks  </w:t>
            </w:r>
          </w:p>
          <w:p w14:paraId="213ECD9A" w14:textId="374D2013" w:rsidR="07D6DBB1" w:rsidRDefault="07D6DBB1" w:rsidP="0F31D1ED">
            <w:pPr>
              <w:pStyle w:val="ListParagraph"/>
              <w:numPr>
                <w:ilvl w:val="0"/>
                <w:numId w:val="6"/>
              </w:numPr>
              <w:ind w:left="360"/>
              <w:rPr>
                <w:rFonts w:ascii="Arial" w:eastAsia="Arial" w:hAnsi="Arial" w:cs="Arial"/>
                <w:sz w:val="18"/>
                <w:szCs w:val="18"/>
              </w:rPr>
            </w:pPr>
            <w:r w:rsidRPr="0F31D1ED">
              <w:rPr>
                <w:rFonts w:ascii="Arial" w:eastAsia="Arial" w:hAnsi="Arial" w:cs="Arial"/>
                <w:sz w:val="18"/>
                <w:szCs w:val="18"/>
              </w:rPr>
              <w:t xml:space="preserve">Duties will be as per role description attached. </w:t>
            </w:r>
          </w:p>
          <w:p w14:paraId="08953C78" w14:textId="46BA7CB0" w:rsidR="07D6DBB1" w:rsidRDefault="07D6DBB1" w:rsidP="0F31D1ED">
            <w:pPr>
              <w:pStyle w:val="ListParagraph"/>
              <w:numPr>
                <w:ilvl w:val="0"/>
                <w:numId w:val="5"/>
              </w:numPr>
              <w:ind w:left="360"/>
              <w:rPr>
                <w:rFonts w:ascii="Arial" w:eastAsia="Arial" w:hAnsi="Arial" w:cs="Arial"/>
                <w:sz w:val="18"/>
                <w:szCs w:val="18"/>
              </w:rPr>
            </w:pPr>
            <w:r w:rsidRPr="0F31D1ED">
              <w:rPr>
                <w:rFonts w:ascii="Arial" w:eastAsia="Arial" w:hAnsi="Arial" w:cs="Arial"/>
                <w:sz w:val="18"/>
                <w:szCs w:val="18"/>
              </w:rPr>
              <w:lastRenderedPageBreak/>
              <w:t xml:space="preserve">Chief Steward and Depute Chief Steward will observe / manage stewards at training / during the GA to ensure they are not putting themselves or others at risk. </w:t>
            </w:r>
          </w:p>
          <w:p w14:paraId="37AADB88" w14:textId="7A44DC15" w:rsidR="07D6DBB1" w:rsidRDefault="07D6DBB1" w:rsidP="0F31D1ED">
            <w:pPr>
              <w:pStyle w:val="ListParagraph"/>
              <w:numPr>
                <w:ilvl w:val="0"/>
                <w:numId w:val="4"/>
              </w:numPr>
              <w:ind w:left="360"/>
              <w:rPr>
                <w:rFonts w:ascii="Arial" w:eastAsia="Arial" w:hAnsi="Arial" w:cs="Arial"/>
                <w:sz w:val="18"/>
                <w:szCs w:val="18"/>
              </w:rPr>
            </w:pPr>
            <w:r w:rsidRPr="0F31D1ED">
              <w:rPr>
                <w:rFonts w:ascii="Arial" w:eastAsia="Arial" w:hAnsi="Arial" w:cs="Arial"/>
                <w:sz w:val="18"/>
                <w:szCs w:val="18"/>
              </w:rPr>
              <w:t xml:space="preserve">An appropriate number of stewards will be on duty. This will include a minimum of 17 stewards on duty per shift. </w:t>
            </w:r>
          </w:p>
          <w:p w14:paraId="40428E8A" w14:textId="4CDE9ACB" w:rsidR="07D6DBB1" w:rsidRDefault="07D6DBB1" w:rsidP="0F31D1ED">
            <w:pPr>
              <w:pStyle w:val="ListParagraph"/>
              <w:numPr>
                <w:ilvl w:val="0"/>
                <w:numId w:val="3"/>
              </w:numPr>
              <w:ind w:left="360"/>
              <w:rPr>
                <w:rFonts w:ascii="Arial" w:eastAsia="Arial" w:hAnsi="Arial" w:cs="Arial"/>
                <w:sz w:val="18"/>
                <w:szCs w:val="18"/>
              </w:rPr>
            </w:pPr>
            <w:r w:rsidRPr="0F31D1ED">
              <w:rPr>
                <w:rFonts w:ascii="Arial" w:eastAsia="Arial" w:hAnsi="Arial" w:cs="Arial"/>
                <w:sz w:val="18"/>
                <w:szCs w:val="18"/>
              </w:rPr>
              <w:t>We have a physical presence at all entrance doors to ensure that access and egress to the building is monitored.</w:t>
            </w:r>
          </w:p>
          <w:p w14:paraId="7196B324" w14:textId="5031F30F" w:rsidR="07D6DBB1" w:rsidRDefault="07D6DBB1" w:rsidP="0F31D1ED">
            <w:pPr>
              <w:pStyle w:val="ListParagraph"/>
              <w:numPr>
                <w:ilvl w:val="0"/>
                <w:numId w:val="2"/>
              </w:numPr>
              <w:ind w:left="360"/>
              <w:rPr>
                <w:rFonts w:ascii="Arial" w:eastAsia="Arial" w:hAnsi="Arial" w:cs="Arial"/>
                <w:sz w:val="18"/>
                <w:szCs w:val="18"/>
              </w:rPr>
            </w:pPr>
            <w:r w:rsidRPr="0F31D1ED">
              <w:rPr>
                <w:rFonts w:ascii="Arial" w:eastAsia="Arial" w:hAnsi="Arial" w:cs="Arial"/>
                <w:sz w:val="18"/>
                <w:szCs w:val="18"/>
              </w:rPr>
              <w:t>The doors are locked when the building is not in use and until the stewards are in place to prevent unauthorised access.</w:t>
            </w:r>
          </w:p>
          <w:p w14:paraId="7DA4CE10" w14:textId="26DF0C67" w:rsidR="07D6DBB1" w:rsidRDefault="07D6DBB1" w:rsidP="0F31D1ED">
            <w:pPr>
              <w:pStyle w:val="ListParagraph"/>
              <w:numPr>
                <w:ilvl w:val="0"/>
                <w:numId w:val="2"/>
              </w:numPr>
              <w:ind w:left="360"/>
              <w:rPr>
                <w:rFonts w:ascii="Arial" w:eastAsia="Arial" w:hAnsi="Arial" w:cs="Arial"/>
                <w:sz w:val="18"/>
                <w:szCs w:val="18"/>
              </w:rPr>
            </w:pPr>
            <w:r w:rsidRPr="0F31D1ED">
              <w:rPr>
                <w:rFonts w:ascii="Arial" w:eastAsia="Arial" w:hAnsi="Arial" w:cs="Arial"/>
                <w:sz w:val="18"/>
                <w:szCs w:val="18"/>
              </w:rPr>
              <w:t>The building is located within a busy area and is overlooked by passers-by and neighbouring properties.</w:t>
            </w:r>
          </w:p>
          <w:p w14:paraId="39596A99" w14:textId="0863363E"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3250" w:type="dxa"/>
          </w:tcPr>
          <w:p w14:paraId="53A63FD5" w14:textId="61FF3FDA" w:rsidR="07D6DBB1" w:rsidRDefault="5C300CFB" w:rsidP="0F31D1ED">
            <w:pPr>
              <w:pStyle w:val="ListParagraph"/>
              <w:numPr>
                <w:ilvl w:val="0"/>
                <w:numId w:val="21"/>
              </w:numPr>
              <w:ind w:left="360"/>
              <w:rPr>
                <w:rFonts w:ascii="Arial" w:eastAsia="Arial" w:hAnsi="Arial" w:cs="Arial"/>
                <w:sz w:val="18"/>
                <w:szCs w:val="18"/>
              </w:rPr>
            </w:pPr>
            <w:r w:rsidRPr="0F31D1ED">
              <w:rPr>
                <w:rFonts w:ascii="Arial" w:eastAsia="Arial" w:hAnsi="Arial" w:cs="Arial"/>
                <w:sz w:val="18"/>
                <w:szCs w:val="18"/>
              </w:rPr>
              <w:lastRenderedPageBreak/>
              <w:t xml:space="preserve">All stewards will have extensive experience of stewarding at the General Assembly and will be provided with training or a refresher training from the Chief or </w:t>
            </w:r>
            <w:r w:rsidR="014E6E1C" w:rsidRPr="0F31D1ED">
              <w:rPr>
                <w:rFonts w:ascii="Arial" w:eastAsia="Arial" w:hAnsi="Arial" w:cs="Arial"/>
                <w:sz w:val="18"/>
                <w:szCs w:val="18"/>
              </w:rPr>
              <w:t>Depute Chief Steward</w:t>
            </w:r>
            <w:r w:rsidRPr="0F31D1ED">
              <w:rPr>
                <w:rFonts w:ascii="Arial" w:eastAsia="Arial" w:hAnsi="Arial" w:cs="Arial"/>
                <w:sz w:val="18"/>
                <w:szCs w:val="18"/>
              </w:rPr>
              <w:t>.</w:t>
            </w:r>
          </w:p>
          <w:p w14:paraId="2F0CCB42" w14:textId="6E0E5EDD" w:rsidR="07D6DBB1" w:rsidRDefault="5C300CFB" w:rsidP="0F31D1ED">
            <w:pPr>
              <w:pStyle w:val="ListParagraph"/>
              <w:numPr>
                <w:ilvl w:val="0"/>
                <w:numId w:val="21"/>
              </w:numPr>
              <w:ind w:left="360"/>
              <w:rPr>
                <w:rFonts w:ascii="Arial" w:eastAsia="Arial" w:hAnsi="Arial" w:cs="Arial"/>
                <w:sz w:val="18"/>
                <w:szCs w:val="18"/>
              </w:rPr>
            </w:pPr>
            <w:r w:rsidRPr="0F31D1ED">
              <w:rPr>
                <w:rFonts w:ascii="Arial" w:eastAsia="Arial" w:hAnsi="Arial" w:cs="Arial"/>
                <w:sz w:val="18"/>
                <w:szCs w:val="18"/>
              </w:rPr>
              <w:t>Advice and training will be provided</w:t>
            </w:r>
            <w:r w:rsidR="48B1832E" w:rsidRPr="0F31D1ED">
              <w:rPr>
                <w:rFonts w:ascii="Arial" w:eastAsia="Arial" w:hAnsi="Arial" w:cs="Arial"/>
                <w:sz w:val="18"/>
                <w:szCs w:val="18"/>
              </w:rPr>
              <w:t xml:space="preserve"> on 2 May 2024</w:t>
            </w:r>
            <w:r w:rsidRPr="0F31D1ED">
              <w:rPr>
                <w:rFonts w:ascii="Arial" w:eastAsia="Arial" w:hAnsi="Arial" w:cs="Arial"/>
                <w:sz w:val="18"/>
                <w:szCs w:val="18"/>
              </w:rPr>
              <w:t xml:space="preserve"> by Police Scotland to </w:t>
            </w:r>
            <w:r w:rsidR="3E2A7C17" w:rsidRPr="0F31D1ED">
              <w:rPr>
                <w:rFonts w:ascii="Arial" w:eastAsia="Arial" w:hAnsi="Arial" w:cs="Arial"/>
                <w:sz w:val="18"/>
                <w:szCs w:val="18"/>
              </w:rPr>
              <w:t xml:space="preserve">the </w:t>
            </w:r>
            <w:r w:rsidRPr="0F31D1ED">
              <w:rPr>
                <w:rFonts w:ascii="Arial" w:eastAsia="Arial" w:hAnsi="Arial" w:cs="Arial"/>
                <w:sz w:val="18"/>
                <w:szCs w:val="18"/>
              </w:rPr>
              <w:t xml:space="preserve">Chief and </w:t>
            </w:r>
            <w:r w:rsidR="014E6E1C" w:rsidRPr="0F31D1ED">
              <w:rPr>
                <w:rFonts w:ascii="Arial" w:eastAsia="Arial" w:hAnsi="Arial" w:cs="Arial"/>
                <w:sz w:val="18"/>
                <w:szCs w:val="18"/>
              </w:rPr>
              <w:t>Depute Chief Steward</w:t>
            </w:r>
            <w:r w:rsidR="220E3319" w:rsidRPr="0F31D1ED">
              <w:rPr>
                <w:rFonts w:ascii="Arial" w:eastAsia="Arial" w:hAnsi="Arial" w:cs="Arial"/>
                <w:sz w:val="18"/>
                <w:szCs w:val="18"/>
              </w:rPr>
              <w:t xml:space="preserve">s, </w:t>
            </w:r>
            <w:r w:rsidR="3F77807C" w:rsidRPr="0F31D1ED">
              <w:rPr>
                <w:rFonts w:ascii="Arial" w:eastAsia="Arial" w:hAnsi="Arial" w:cs="Arial"/>
                <w:sz w:val="18"/>
                <w:szCs w:val="18"/>
              </w:rPr>
              <w:t xml:space="preserve">along with </w:t>
            </w:r>
            <w:r w:rsidR="220E3319" w:rsidRPr="0F31D1ED">
              <w:rPr>
                <w:rFonts w:ascii="Arial" w:eastAsia="Arial" w:hAnsi="Arial" w:cs="Arial"/>
                <w:sz w:val="18"/>
                <w:szCs w:val="18"/>
              </w:rPr>
              <w:t>a group of stewards</w:t>
            </w:r>
            <w:r w:rsidR="16F0ED8E" w:rsidRPr="0F31D1ED">
              <w:rPr>
                <w:rFonts w:ascii="Arial" w:eastAsia="Arial" w:hAnsi="Arial" w:cs="Arial"/>
                <w:sz w:val="18"/>
                <w:szCs w:val="18"/>
              </w:rPr>
              <w:t xml:space="preserve">.  The </w:t>
            </w:r>
            <w:r w:rsidR="220E3319" w:rsidRPr="0F31D1ED">
              <w:rPr>
                <w:rFonts w:ascii="Arial" w:eastAsia="Arial" w:hAnsi="Arial" w:cs="Arial"/>
                <w:sz w:val="18"/>
                <w:szCs w:val="18"/>
              </w:rPr>
              <w:lastRenderedPageBreak/>
              <w:t xml:space="preserve">information will be disseminated to those </w:t>
            </w:r>
            <w:r w:rsidR="542FC65D" w:rsidRPr="0F31D1ED">
              <w:rPr>
                <w:rFonts w:ascii="Arial" w:eastAsia="Arial" w:hAnsi="Arial" w:cs="Arial"/>
                <w:sz w:val="18"/>
                <w:szCs w:val="18"/>
              </w:rPr>
              <w:t>who can’t attend</w:t>
            </w:r>
            <w:r w:rsidR="1FE49723" w:rsidRPr="0F31D1ED">
              <w:rPr>
                <w:rFonts w:ascii="Arial" w:eastAsia="Arial" w:hAnsi="Arial" w:cs="Arial"/>
                <w:sz w:val="18"/>
                <w:szCs w:val="18"/>
              </w:rPr>
              <w:t xml:space="preserve"> the session</w:t>
            </w:r>
            <w:r w:rsidR="1714BEB0" w:rsidRPr="0F31D1ED">
              <w:rPr>
                <w:rFonts w:ascii="Arial" w:eastAsia="Arial" w:hAnsi="Arial" w:cs="Arial"/>
                <w:sz w:val="18"/>
                <w:szCs w:val="18"/>
              </w:rPr>
              <w:t xml:space="preserve"> by the Chief/</w:t>
            </w:r>
            <w:r w:rsidR="014E6E1C" w:rsidRPr="0F31D1ED">
              <w:rPr>
                <w:rFonts w:ascii="Arial" w:eastAsia="Arial" w:hAnsi="Arial" w:cs="Arial"/>
                <w:sz w:val="18"/>
                <w:szCs w:val="18"/>
              </w:rPr>
              <w:t>Depute Chief Steward</w:t>
            </w:r>
            <w:r w:rsidR="1714BEB0" w:rsidRPr="0F31D1ED">
              <w:rPr>
                <w:rFonts w:ascii="Arial" w:eastAsia="Arial" w:hAnsi="Arial" w:cs="Arial"/>
                <w:sz w:val="18"/>
                <w:szCs w:val="18"/>
              </w:rPr>
              <w:t>.</w:t>
            </w:r>
          </w:p>
          <w:p w14:paraId="1C018DD6" w14:textId="2A02BE1C" w:rsidR="07D6DBB1" w:rsidRDefault="5C300CFB" w:rsidP="0F31D1ED">
            <w:pPr>
              <w:pStyle w:val="ListParagraph"/>
              <w:numPr>
                <w:ilvl w:val="0"/>
                <w:numId w:val="21"/>
              </w:numPr>
              <w:ind w:left="360"/>
              <w:rPr>
                <w:rFonts w:ascii="Arial" w:eastAsia="Arial" w:hAnsi="Arial" w:cs="Arial"/>
                <w:sz w:val="18"/>
                <w:szCs w:val="18"/>
              </w:rPr>
            </w:pPr>
            <w:r w:rsidRPr="0F31D1ED">
              <w:rPr>
                <w:rFonts w:ascii="Arial" w:eastAsia="Arial" w:hAnsi="Arial" w:cs="Arial"/>
                <w:sz w:val="18"/>
                <w:szCs w:val="18"/>
              </w:rPr>
              <w:t>Assembly Hub screen on mobile device to be shown by commissioners to verify name/number on arrival to collect lanyard and pass. Photo ID (passport/driving licence) can be shown as evidence by those who cannot use the above option.</w:t>
            </w:r>
          </w:p>
          <w:p w14:paraId="6C63B854" w14:textId="7751BBD9" w:rsidR="07D6DBB1" w:rsidRDefault="5C300CFB" w:rsidP="0F31D1ED">
            <w:pPr>
              <w:pStyle w:val="ListParagraph"/>
              <w:numPr>
                <w:ilvl w:val="0"/>
                <w:numId w:val="21"/>
              </w:numPr>
              <w:ind w:left="360"/>
              <w:rPr>
                <w:rFonts w:ascii="Arial" w:eastAsia="Arial" w:hAnsi="Arial" w:cs="Arial"/>
                <w:sz w:val="18"/>
                <w:szCs w:val="18"/>
              </w:rPr>
            </w:pPr>
            <w:r w:rsidRPr="0F31D1ED">
              <w:rPr>
                <w:rFonts w:ascii="Arial" w:eastAsia="Arial" w:hAnsi="Arial" w:cs="Arial"/>
                <w:sz w:val="18"/>
                <w:szCs w:val="18"/>
              </w:rPr>
              <w:t xml:space="preserve">Commissioners to be reminded to </w:t>
            </w:r>
            <w:bookmarkStart w:id="10" w:name="_Int_hh2C8wWu"/>
            <w:r w:rsidRPr="0F31D1ED">
              <w:rPr>
                <w:rFonts w:ascii="Arial" w:eastAsia="Arial" w:hAnsi="Arial" w:cs="Arial"/>
                <w:sz w:val="18"/>
                <w:szCs w:val="18"/>
              </w:rPr>
              <w:t>wear passes at all times</w:t>
            </w:r>
            <w:bookmarkEnd w:id="10"/>
            <w:r w:rsidRPr="0F31D1ED">
              <w:rPr>
                <w:rFonts w:ascii="Arial" w:eastAsia="Arial" w:hAnsi="Arial" w:cs="Arial"/>
                <w:sz w:val="18"/>
                <w:szCs w:val="18"/>
              </w:rPr>
              <w:t xml:space="preserve"> and to report any lost passes immediately to Assembly Office.</w:t>
            </w:r>
          </w:p>
          <w:p w14:paraId="2FB30CBE" w14:textId="5028ACA6" w:rsidR="07D6DBB1" w:rsidRDefault="07D6DBB1" w:rsidP="0F31D1ED">
            <w:pPr>
              <w:pStyle w:val="ListParagraph"/>
              <w:numPr>
                <w:ilvl w:val="0"/>
                <w:numId w:val="20"/>
              </w:numPr>
              <w:ind w:left="360"/>
              <w:rPr>
                <w:rFonts w:ascii="Arial" w:eastAsia="Arial" w:hAnsi="Arial" w:cs="Arial"/>
                <w:sz w:val="18"/>
                <w:szCs w:val="18"/>
              </w:rPr>
            </w:pPr>
            <w:r w:rsidRPr="0F31D1ED">
              <w:rPr>
                <w:rFonts w:ascii="Arial" w:eastAsia="Arial" w:hAnsi="Arial" w:cs="Arial"/>
                <w:sz w:val="18"/>
                <w:szCs w:val="18"/>
              </w:rPr>
              <w:t>The public gallery shall be open on a first come, first served basis, with additional stewards to prevent the public accessing other areas of the building.</w:t>
            </w:r>
          </w:p>
          <w:p w14:paraId="23BA5368" w14:textId="594E76AB" w:rsidR="07D6DBB1" w:rsidRDefault="07D6DBB1" w:rsidP="0F31D1ED">
            <w:pPr>
              <w:rPr>
                <w:rFonts w:ascii="Arial" w:eastAsia="Arial" w:hAnsi="Arial" w:cs="Arial"/>
                <w:sz w:val="18"/>
                <w:szCs w:val="18"/>
              </w:rPr>
            </w:pPr>
          </w:p>
          <w:p w14:paraId="64FECC3E" w14:textId="773F14BC" w:rsidR="07D6DBB1" w:rsidRDefault="07D6DBB1" w:rsidP="0F31D1ED">
            <w:pPr>
              <w:pStyle w:val="ListParagraph"/>
              <w:numPr>
                <w:ilvl w:val="0"/>
                <w:numId w:val="20"/>
              </w:numPr>
              <w:ind w:left="360"/>
              <w:rPr>
                <w:rFonts w:ascii="Arial" w:eastAsia="Arial" w:hAnsi="Arial" w:cs="Arial"/>
                <w:sz w:val="18"/>
                <w:szCs w:val="18"/>
              </w:rPr>
            </w:pPr>
            <w:r w:rsidRPr="0F31D1ED">
              <w:rPr>
                <w:rFonts w:ascii="Arial" w:eastAsia="Arial" w:hAnsi="Arial" w:cs="Arial"/>
                <w:sz w:val="18"/>
                <w:szCs w:val="18"/>
              </w:rPr>
              <w:t>Consider separate queues at Lawnmarket side to manage public and commissioners</w:t>
            </w:r>
          </w:p>
          <w:p w14:paraId="7BB7B886" w14:textId="452CCF27" w:rsidR="07D6DBB1" w:rsidRDefault="07D6DBB1" w:rsidP="0F31D1ED">
            <w:pPr>
              <w:pStyle w:val="ListParagraph"/>
              <w:numPr>
                <w:ilvl w:val="0"/>
                <w:numId w:val="20"/>
              </w:numPr>
              <w:ind w:left="360"/>
              <w:rPr>
                <w:rFonts w:ascii="Arial" w:eastAsia="Arial" w:hAnsi="Arial" w:cs="Arial"/>
                <w:sz w:val="18"/>
                <w:szCs w:val="18"/>
              </w:rPr>
            </w:pPr>
            <w:r w:rsidRPr="0F31D1ED">
              <w:rPr>
                <w:rFonts w:ascii="Arial" w:eastAsia="Arial" w:hAnsi="Arial" w:cs="Arial"/>
                <w:sz w:val="18"/>
                <w:szCs w:val="18"/>
              </w:rPr>
              <w:t xml:space="preserve">All unauthorised access, loitering or suspicious behaviours </w:t>
            </w:r>
            <w:r w:rsidR="5C21D3E1" w:rsidRPr="0F31D1ED">
              <w:rPr>
                <w:rFonts w:ascii="Arial" w:eastAsia="Arial" w:hAnsi="Arial" w:cs="Arial"/>
                <w:sz w:val="18"/>
                <w:szCs w:val="18"/>
              </w:rPr>
              <w:t xml:space="preserve">will be </w:t>
            </w:r>
            <w:r w:rsidR="7C834C92" w:rsidRPr="0F31D1ED">
              <w:rPr>
                <w:rFonts w:ascii="Arial" w:eastAsia="Arial" w:hAnsi="Arial" w:cs="Arial"/>
                <w:sz w:val="18"/>
                <w:szCs w:val="18"/>
              </w:rPr>
              <w:t>recorded,</w:t>
            </w:r>
            <w:r w:rsidRPr="0F31D1ED">
              <w:rPr>
                <w:rFonts w:ascii="Arial" w:eastAsia="Arial" w:hAnsi="Arial" w:cs="Arial"/>
                <w:sz w:val="18"/>
                <w:szCs w:val="18"/>
              </w:rPr>
              <w:t xml:space="preserve"> and further control measures are considered to prevent re-occurrences.</w:t>
            </w:r>
          </w:p>
          <w:p w14:paraId="2561198B" w14:textId="49327427" w:rsidR="07D6DBB1" w:rsidRDefault="07D6DBB1" w:rsidP="0F31D1ED">
            <w:pPr>
              <w:pStyle w:val="ListParagraph"/>
              <w:numPr>
                <w:ilvl w:val="0"/>
                <w:numId w:val="20"/>
              </w:numPr>
              <w:ind w:left="360"/>
              <w:rPr>
                <w:rFonts w:ascii="Arial" w:eastAsia="Arial" w:hAnsi="Arial" w:cs="Arial"/>
                <w:sz w:val="18"/>
                <w:szCs w:val="18"/>
              </w:rPr>
            </w:pPr>
            <w:r w:rsidRPr="0F31D1ED">
              <w:rPr>
                <w:rFonts w:ascii="Arial" w:eastAsia="Arial" w:hAnsi="Arial" w:cs="Arial"/>
                <w:sz w:val="18"/>
                <w:szCs w:val="18"/>
              </w:rPr>
              <w:t xml:space="preserve">Police </w:t>
            </w:r>
            <w:r w:rsidR="07002363" w:rsidRPr="0F31D1ED">
              <w:rPr>
                <w:rFonts w:ascii="Arial" w:eastAsia="Arial" w:hAnsi="Arial" w:cs="Arial"/>
                <w:sz w:val="18"/>
                <w:szCs w:val="18"/>
              </w:rPr>
              <w:t xml:space="preserve">will be </w:t>
            </w:r>
            <w:r w:rsidRPr="0F31D1ED">
              <w:rPr>
                <w:rFonts w:ascii="Arial" w:eastAsia="Arial" w:hAnsi="Arial" w:cs="Arial"/>
                <w:sz w:val="18"/>
                <w:szCs w:val="18"/>
              </w:rPr>
              <w:t>made aware of all suspicious behaviours or loitering around the building.</w:t>
            </w:r>
          </w:p>
        </w:tc>
        <w:tc>
          <w:tcPr>
            <w:tcW w:w="1742" w:type="dxa"/>
          </w:tcPr>
          <w:p w14:paraId="76B3E635" w14:textId="74258BF9" w:rsidR="67020381" w:rsidRDefault="19EA1B49" w:rsidP="0F31D1ED">
            <w:pPr>
              <w:rPr>
                <w:rFonts w:ascii="Arial" w:hAnsi="Arial" w:cs="Arial"/>
                <w:sz w:val="18"/>
                <w:szCs w:val="18"/>
              </w:rPr>
            </w:pPr>
            <w:r w:rsidRPr="0F31D1ED">
              <w:rPr>
                <w:rFonts w:ascii="Arial" w:hAnsi="Arial" w:cs="Arial"/>
                <w:sz w:val="18"/>
                <w:szCs w:val="18"/>
              </w:rPr>
              <w:lastRenderedPageBreak/>
              <w:t xml:space="preserve">Chief / </w:t>
            </w:r>
            <w:r w:rsidR="014E6E1C" w:rsidRPr="0F31D1ED">
              <w:rPr>
                <w:rFonts w:ascii="Arial" w:hAnsi="Arial" w:cs="Arial"/>
                <w:sz w:val="18"/>
                <w:szCs w:val="18"/>
              </w:rPr>
              <w:t>Depute Chief Steward</w:t>
            </w:r>
          </w:p>
          <w:p w14:paraId="241BA7EA" w14:textId="129395A3" w:rsidR="0F31D1ED" w:rsidRDefault="0F31D1ED" w:rsidP="0F31D1ED">
            <w:pPr>
              <w:rPr>
                <w:rFonts w:ascii="Arial" w:hAnsi="Arial" w:cs="Arial"/>
                <w:sz w:val="18"/>
                <w:szCs w:val="18"/>
              </w:rPr>
            </w:pPr>
          </w:p>
          <w:p w14:paraId="109DECF9" w14:textId="7A65243C" w:rsidR="0F31D1ED" w:rsidRDefault="0F31D1ED" w:rsidP="0F31D1ED">
            <w:pPr>
              <w:rPr>
                <w:rFonts w:ascii="Arial" w:hAnsi="Arial" w:cs="Arial"/>
                <w:sz w:val="18"/>
                <w:szCs w:val="18"/>
              </w:rPr>
            </w:pPr>
          </w:p>
          <w:p w14:paraId="226B4258" w14:textId="4BF3671A" w:rsidR="0F31D1ED" w:rsidRDefault="0F31D1ED" w:rsidP="0F31D1ED">
            <w:pPr>
              <w:rPr>
                <w:rFonts w:ascii="Arial" w:hAnsi="Arial" w:cs="Arial"/>
                <w:sz w:val="18"/>
                <w:szCs w:val="18"/>
              </w:rPr>
            </w:pPr>
          </w:p>
          <w:p w14:paraId="64FF1EEA" w14:textId="5494EE0F" w:rsidR="0F31D1ED" w:rsidRDefault="0F31D1ED" w:rsidP="0F31D1ED">
            <w:pPr>
              <w:rPr>
                <w:rFonts w:ascii="Arial" w:hAnsi="Arial" w:cs="Arial"/>
                <w:sz w:val="18"/>
                <w:szCs w:val="18"/>
              </w:rPr>
            </w:pPr>
          </w:p>
          <w:p w14:paraId="06E54DBC" w14:textId="105A0783" w:rsidR="2106D290" w:rsidRDefault="2106D290"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7D2F859E" w14:textId="69CC4683" w:rsidR="67020381" w:rsidRDefault="67020381" w:rsidP="0F31D1ED">
            <w:pPr>
              <w:rPr>
                <w:rFonts w:ascii="Arial" w:hAnsi="Arial" w:cs="Arial"/>
                <w:sz w:val="18"/>
                <w:szCs w:val="18"/>
              </w:rPr>
            </w:pPr>
          </w:p>
          <w:p w14:paraId="135543FA" w14:textId="51E480F9" w:rsidR="67020381" w:rsidRDefault="67020381" w:rsidP="0F31D1ED">
            <w:pPr>
              <w:rPr>
                <w:rFonts w:ascii="Arial" w:hAnsi="Arial" w:cs="Arial"/>
                <w:sz w:val="18"/>
                <w:szCs w:val="18"/>
              </w:rPr>
            </w:pPr>
          </w:p>
          <w:p w14:paraId="0D521B24" w14:textId="20005782" w:rsidR="67020381" w:rsidRDefault="67020381" w:rsidP="0F31D1ED">
            <w:pPr>
              <w:rPr>
                <w:rFonts w:ascii="Arial" w:hAnsi="Arial" w:cs="Arial"/>
                <w:sz w:val="18"/>
                <w:szCs w:val="18"/>
              </w:rPr>
            </w:pPr>
          </w:p>
          <w:p w14:paraId="157059F0" w14:textId="47E3A77B" w:rsidR="67020381" w:rsidRDefault="67020381" w:rsidP="0F31D1ED">
            <w:pPr>
              <w:rPr>
                <w:rFonts w:ascii="Arial" w:hAnsi="Arial" w:cs="Arial"/>
                <w:sz w:val="18"/>
                <w:szCs w:val="18"/>
              </w:rPr>
            </w:pPr>
          </w:p>
          <w:p w14:paraId="54121837" w14:textId="6BAD9FD5" w:rsidR="67020381" w:rsidRDefault="67020381" w:rsidP="0F31D1ED">
            <w:pPr>
              <w:rPr>
                <w:rFonts w:ascii="Arial" w:hAnsi="Arial" w:cs="Arial"/>
                <w:sz w:val="18"/>
                <w:szCs w:val="18"/>
              </w:rPr>
            </w:pPr>
          </w:p>
          <w:p w14:paraId="35342FDD" w14:textId="13CCB643" w:rsidR="67020381" w:rsidRDefault="67020381" w:rsidP="0F31D1ED">
            <w:pPr>
              <w:rPr>
                <w:rFonts w:ascii="Arial" w:hAnsi="Arial" w:cs="Arial"/>
                <w:sz w:val="18"/>
                <w:szCs w:val="18"/>
              </w:rPr>
            </w:pPr>
          </w:p>
          <w:p w14:paraId="5A5B3827" w14:textId="5573DE6F" w:rsidR="67020381" w:rsidRDefault="67020381" w:rsidP="0F31D1ED">
            <w:pPr>
              <w:rPr>
                <w:rFonts w:ascii="Arial" w:hAnsi="Arial" w:cs="Arial"/>
                <w:sz w:val="18"/>
                <w:szCs w:val="18"/>
              </w:rPr>
            </w:pPr>
          </w:p>
          <w:p w14:paraId="50FF0270" w14:textId="3DC45831" w:rsidR="67020381" w:rsidRDefault="2106D290" w:rsidP="0F31D1ED">
            <w:pPr>
              <w:rPr>
                <w:rFonts w:ascii="Arial" w:hAnsi="Arial" w:cs="Arial"/>
                <w:sz w:val="18"/>
                <w:szCs w:val="18"/>
              </w:rPr>
            </w:pPr>
            <w:r w:rsidRPr="0F31D1ED">
              <w:rPr>
                <w:rFonts w:ascii="Arial" w:hAnsi="Arial" w:cs="Arial"/>
                <w:sz w:val="18"/>
                <w:szCs w:val="18"/>
              </w:rPr>
              <w:t>Organiser</w:t>
            </w:r>
          </w:p>
          <w:p w14:paraId="734897EC" w14:textId="59136BFE" w:rsidR="67020381" w:rsidRDefault="67020381" w:rsidP="0F31D1ED">
            <w:pPr>
              <w:rPr>
                <w:rFonts w:ascii="Arial" w:hAnsi="Arial" w:cs="Arial"/>
                <w:sz w:val="18"/>
                <w:szCs w:val="18"/>
              </w:rPr>
            </w:pPr>
          </w:p>
          <w:p w14:paraId="60B8A143" w14:textId="638FFB87" w:rsidR="67020381" w:rsidRDefault="67020381" w:rsidP="0F31D1ED">
            <w:pPr>
              <w:rPr>
                <w:rFonts w:ascii="Arial" w:hAnsi="Arial" w:cs="Arial"/>
                <w:sz w:val="18"/>
                <w:szCs w:val="18"/>
              </w:rPr>
            </w:pPr>
          </w:p>
          <w:p w14:paraId="482B32E6" w14:textId="046D50AB" w:rsidR="67020381" w:rsidRDefault="67020381" w:rsidP="0F31D1ED">
            <w:pPr>
              <w:rPr>
                <w:rFonts w:ascii="Arial" w:hAnsi="Arial" w:cs="Arial"/>
                <w:sz w:val="18"/>
                <w:szCs w:val="18"/>
              </w:rPr>
            </w:pPr>
          </w:p>
          <w:p w14:paraId="37D9FB5F" w14:textId="2389B20C" w:rsidR="67020381" w:rsidRDefault="67020381" w:rsidP="0F31D1ED">
            <w:pPr>
              <w:rPr>
                <w:rFonts w:ascii="Arial" w:hAnsi="Arial" w:cs="Arial"/>
                <w:sz w:val="18"/>
                <w:szCs w:val="18"/>
              </w:rPr>
            </w:pPr>
          </w:p>
          <w:p w14:paraId="5B857E16" w14:textId="3D1B1FDF" w:rsidR="67020381" w:rsidRDefault="67020381" w:rsidP="0F31D1ED">
            <w:pPr>
              <w:rPr>
                <w:rFonts w:ascii="Arial" w:hAnsi="Arial" w:cs="Arial"/>
                <w:sz w:val="18"/>
                <w:szCs w:val="18"/>
              </w:rPr>
            </w:pPr>
          </w:p>
          <w:p w14:paraId="29BA7923" w14:textId="7BC1C886" w:rsidR="67020381" w:rsidRDefault="67020381" w:rsidP="0F31D1ED">
            <w:pPr>
              <w:rPr>
                <w:rFonts w:ascii="Arial" w:hAnsi="Arial" w:cs="Arial"/>
                <w:sz w:val="18"/>
                <w:szCs w:val="18"/>
              </w:rPr>
            </w:pPr>
          </w:p>
          <w:p w14:paraId="6BE0246C" w14:textId="43ECF9B0" w:rsidR="67020381" w:rsidRDefault="67020381" w:rsidP="0F31D1ED">
            <w:pPr>
              <w:rPr>
                <w:rFonts w:ascii="Arial" w:hAnsi="Arial" w:cs="Arial"/>
                <w:sz w:val="18"/>
                <w:szCs w:val="18"/>
              </w:rPr>
            </w:pPr>
          </w:p>
          <w:p w14:paraId="3FA902A3" w14:textId="52587C48" w:rsidR="67020381" w:rsidRDefault="67020381" w:rsidP="0F31D1ED">
            <w:pPr>
              <w:rPr>
                <w:rFonts w:ascii="Arial" w:hAnsi="Arial" w:cs="Arial"/>
                <w:sz w:val="18"/>
                <w:szCs w:val="18"/>
              </w:rPr>
            </w:pPr>
          </w:p>
          <w:p w14:paraId="5FFF7AA9" w14:textId="1D709532" w:rsidR="67020381" w:rsidRDefault="2106D290" w:rsidP="0F31D1ED">
            <w:pPr>
              <w:rPr>
                <w:rFonts w:ascii="Arial" w:hAnsi="Arial" w:cs="Arial"/>
                <w:sz w:val="18"/>
                <w:szCs w:val="18"/>
              </w:rPr>
            </w:pPr>
            <w:r w:rsidRPr="0F31D1ED">
              <w:rPr>
                <w:rFonts w:ascii="Arial" w:hAnsi="Arial" w:cs="Arial"/>
                <w:sz w:val="18"/>
                <w:szCs w:val="18"/>
              </w:rPr>
              <w:t>Organiser</w:t>
            </w:r>
          </w:p>
          <w:p w14:paraId="209BB3BC" w14:textId="715938A1" w:rsidR="67020381" w:rsidRDefault="67020381" w:rsidP="0F31D1ED">
            <w:pPr>
              <w:rPr>
                <w:rFonts w:ascii="Arial" w:hAnsi="Arial" w:cs="Arial"/>
                <w:sz w:val="18"/>
                <w:szCs w:val="18"/>
              </w:rPr>
            </w:pPr>
          </w:p>
          <w:p w14:paraId="37DC2D89" w14:textId="6AF1C2EE" w:rsidR="67020381" w:rsidRDefault="67020381" w:rsidP="0F31D1ED">
            <w:pPr>
              <w:rPr>
                <w:rFonts w:ascii="Arial" w:hAnsi="Arial" w:cs="Arial"/>
                <w:sz w:val="18"/>
                <w:szCs w:val="18"/>
              </w:rPr>
            </w:pPr>
          </w:p>
          <w:p w14:paraId="3DF353E3" w14:textId="5D0C1075" w:rsidR="67020381" w:rsidRDefault="67020381" w:rsidP="0F31D1ED">
            <w:pPr>
              <w:rPr>
                <w:rFonts w:ascii="Arial" w:hAnsi="Arial" w:cs="Arial"/>
                <w:sz w:val="18"/>
                <w:szCs w:val="18"/>
              </w:rPr>
            </w:pPr>
          </w:p>
          <w:p w14:paraId="35CB6775" w14:textId="797A863A" w:rsidR="67020381" w:rsidRDefault="2106D290"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3AEDE506" w14:textId="21D69D73" w:rsidR="67020381" w:rsidRDefault="67020381" w:rsidP="0F31D1ED">
            <w:pPr>
              <w:rPr>
                <w:rFonts w:ascii="Arial" w:hAnsi="Arial" w:cs="Arial"/>
                <w:sz w:val="18"/>
                <w:szCs w:val="18"/>
              </w:rPr>
            </w:pPr>
          </w:p>
          <w:p w14:paraId="4383B5E0" w14:textId="6898B6A9" w:rsidR="67020381" w:rsidRDefault="67020381" w:rsidP="0F31D1ED">
            <w:pPr>
              <w:rPr>
                <w:rFonts w:ascii="Arial" w:hAnsi="Arial" w:cs="Arial"/>
                <w:sz w:val="18"/>
                <w:szCs w:val="18"/>
              </w:rPr>
            </w:pPr>
          </w:p>
          <w:p w14:paraId="6BCE6AB7" w14:textId="6860D628" w:rsidR="67020381" w:rsidRDefault="67020381" w:rsidP="0F31D1ED">
            <w:pPr>
              <w:rPr>
                <w:rFonts w:ascii="Arial" w:hAnsi="Arial" w:cs="Arial"/>
                <w:sz w:val="18"/>
                <w:szCs w:val="18"/>
              </w:rPr>
            </w:pPr>
          </w:p>
          <w:p w14:paraId="76B9EDDA" w14:textId="5D2C164E" w:rsidR="67020381" w:rsidRDefault="67020381" w:rsidP="0F31D1ED">
            <w:pPr>
              <w:rPr>
                <w:rFonts w:ascii="Arial" w:hAnsi="Arial" w:cs="Arial"/>
                <w:sz w:val="18"/>
                <w:szCs w:val="18"/>
              </w:rPr>
            </w:pPr>
          </w:p>
          <w:p w14:paraId="6E22499B" w14:textId="00B786D4" w:rsidR="67020381" w:rsidRDefault="2106D290"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55AF2311" w14:textId="1441EA75" w:rsidR="67020381" w:rsidRDefault="67020381" w:rsidP="0F31D1ED">
            <w:pPr>
              <w:rPr>
                <w:rFonts w:ascii="Arial" w:hAnsi="Arial" w:cs="Arial"/>
                <w:sz w:val="18"/>
                <w:szCs w:val="18"/>
              </w:rPr>
            </w:pPr>
          </w:p>
          <w:p w14:paraId="6673EF82" w14:textId="2EC344AE" w:rsidR="67020381" w:rsidRDefault="2106D290"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422B9B62" w14:textId="19386109" w:rsidR="67020381" w:rsidRDefault="67020381" w:rsidP="0F31D1ED">
            <w:pPr>
              <w:rPr>
                <w:rFonts w:ascii="Arial" w:hAnsi="Arial" w:cs="Arial"/>
                <w:sz w:val="18"/>
                <w:szCs w:val="18"/>
              </w:rPr>
            </w:pPr>
          </w:p>
          <w:p w14:paraId="7B6F07BF" w14:textId="732B37D0" w:rsidR="67020381" w:rsidRDefault="67020381" w:rsidP="0F31D1ED">
            <w:pPr>
              <w:rPr>
                <w:rFonts w:ascii="Arial" w:hAnsi="Arial" w:cs="Arial"/>
                <w:sz w:val="18"/>
                <w:szCs w:val="18"/>
              </w:rPr>
            </w:pPr>
          </w:p>
          <w:p w14:paraId="134AEDFC" w14:textId="3A9F1CE8" w:rsidR="67020381" w:rsidRDefault="67020381" w:rsidP="0F31D1ED">
            <w:pPr>
              <w:rPr>
                <w:rFonts w:ascii="Arial" w:hAnsi="Arial" w:cs="Arial"/>
                <w:sz w:val="18"/>
                <w:szCs w:val="18"/>
              </w:rPr>
            </w:pPr>
          </w:p>
          <w:p w14:paraId="3C4EDAF5" w14:textId="7DD065A7" w:rsidR="67020381" w:rsidRDefault="2106D290"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75855AD9" w14:textId="4DAB6230" w:rsidR="67020381" w:rsidRDefault="67020381" w:rsidP="0F31D1ED">
            <w:pPr>
              <w:rPr>
                <w:rFonts w:ascii="Arial" w:hAnsi="Arial" w:cs="Arial"/>
                <w:sz w:val="18"/>
                <w:szCs w:val="18"/>
              </w:rPr>
            </w:pPr>
          </w:p>
          <w:p w14:paraId="649528EB" w14:textId="48236D31" w:rsidR="67020381" w:rsidRDefault="67020381" w:rsidP="0F31D1ED">
            <w:pPr>
              <w:rPr>
                <w:rFonts w:ascii="Arial" w:hAnsi="Arial" w:cs="Arial"/>
                <w:sz w:val="18"/>
                <w:szCs w:val="18"/>
              </w:rPr>
            </w:pPr>
          </w:p>
        </w:tc>
        <w:tc>
          <w:tcPr>
            <w:tcW w:w="1098" w:type="dxa"/>
          </w:tcPr>
          <w:p w14:paraId="7DAFA14A" w14:textId="7566E2BC" w:rsidR="67020381" w:rsidRDefault="2A5ADBDB" w:rsidP="0F31D1ED">
            <w:pPr>
              <w:rPr>
                <w:rFonts w:ascii="Arial" w:hAnsi="Arial" w:cs="Arial"/>
                <w:sz w:val="18"/>
                <w:szCs w:val="18"/>
              </w:rPr>
            </w:pPr>
            <w:r w:rsidRPr="0F31D1ED">
              <w:rPr>
                <w:rFonts w:ascii="Arial" w:hAnsi="Arial" w:cs="Arial"/>
                <w:sz w:val="18"/>
                <w:szCs w:val="18"/>
              </w:rPr>
              <w:lastRenderedPageBreak/>
              <w:t>Pre and during event</w:t>
            </w:r>
          </w:p>
          <w:p w14:paraId="53CF8C7A" w14:textId="784CBBD9" w:rsidR="67020381" w:rsidRDefault="67020381" w:rsidP="0F31D1ED">
            <w:pPr>
              <w:rPr>
                <w:rFonts w:ascii="Arial" w:hAnsi="Arial" w:cs="Arial"/>
                <w:sz w:val="18"/>
                <w:szCs w:val="18"/>
              </w:rPr>
            </w:pPr>
          </w:p>
          <w:p w14:paraId="55ADD3EB" w14:textId="1A367B36" w:rsidR="67020381" w:rsidRDefault="67020381" w:rsidP="0F31D1ED">
            <w:pPr>
              <w:rPr>
                <w:rFonts w:ascii="Arial" w:hAnsi="Arial" w:cs="Arial"/>
                <w:sz w:val="18"/>
                <w:szCs w:val="18"/>
              </w:rPr>
            </w:pPr>
          </w:p>
          <w:p w14:paraId="5855F9D4" w14:textId="186187FD" w:rsidR="67020381" w:rsidRDefault="67020381" w:rsidP="0F31D1ED">
            <w:pPr>
              <w:rPr>
                <w:rFonts w:ascii="Arial" w:hAnsi="Arial" w:cs="Arial"/>
                <w:sz w:val="18"/>
                <w:szCs w:val="18"/>
              </w:rPr>
            </w:pPr>
          </w:p>
          <w:p w14:paraId="54FA4560" w14:textId="6A688F5C" w:rsidR="67020381" w:rsidRDefault="2A5ADBDB" w:rsidP="0F31D1ED">
            <w:pPr>
              <w:rPr>
                <w:rFonts w:ascii="Arial" w:hAnsi="Arial" w:cs="Arial"/>
                <w:sz w:val="18"/>
                <w:szCs w:val="18"/>
              </w:rPr>
            </w:pPr>
            <w:r w:rsidRPr="0F31D1ED">
              <w:rPr>
                <w:rFonts w:ascii="Arial" w:hAnsi="Arial" w:cs="Arial"/>
                <w:sz w:val="18"/>
                <w:szCs w:val="18"/>
              </w:rPr>
              <w:t>Pre-event</w:t>
            </w:r>
          </w:p>
          <w:p w14:paraId="2393A45E" w14:textId="52FAFCDD" w:rsidR="67020381" w:rsidRDefault="67020381" w:rsidP="0F31D1ED">
            <w:pPr>
              <w:rPr>
                <w:rFonts w:ascii="Arial" w:hAnsi="Arial" w:cs="Arial"/>
                <w:sz w:val="18"/>
                <w:szCs w:val="18"/>
              </w:rPr>
            </w:pPr>
          </w:p>
          <w:p w14:paraId="15B468A2" w14:textId="2A71A2D2" w:rsidR="67020381" w:rsidRDefault="67020381" w:rsidP="0F31D1ED">
            <w:pPr>
              <w:rPr>
                <w:rFonts w:ascii="Arial" w:hAnsi="Arial" w:cs="Arial"/>
                <w:sz w:val="18"/>
                <w:szCs w:val="18"/>
              </w:rPr>
            </w:pPr>
          </w:p>
          <w:p w14:paraId="115D5F87" w14:textId="72EF98C1" w:rsidR="67020381" w:rsidRDefault="67020381" w:rsidP="0F31D1ED">
            <w:pPr>
              <w:rPr>
                <w:rFonts w:ascii="Arial" w:hAnsi="Arial" w:cs="Arial"/>
                <w:sz w:val="18"/>
                <w:szCs w:val="18"/>
              </w:rPr>
            </w:pPr>
          </w:p>
          <w:p w14:paraId="01737CAA" w14:textId="18A82FE4" w:rsidR="67020381" w:rsidRDefault="67020381" w:rsidP="0F31D1ED">
            <w:pPr>
              <w:rPr>
                <w:rFonts w:ascii="Arial" w:hAnsi="Arial" w:cs="Arial"/>
                <w:sz w:val="18"/>
                <w:szCs w:val="18"/>
              </w:rPr>
            </w:pPr>
          </w:p>
          <w:p w14:paraId="433CB7CF" w14:textId="656C87AD" w:rsidR="67020381" w:rsidRDefault="67020381" w:rsidP="0F31D1ED">
            <w:pPr>
              <w:rPr>
                <w:rFonts w:ascii="Arial" w:hAnsi="Arial" w:cs="Arial"/>
                <w:sz w:val="18"/>
                <w:szCs w:val="18"/>
              </w:rPr>
            </w:pPr>
          </w:p>
          <w:p w14:paraId="6CD1F9C0" w14:textId="1473FAE0" w:rsidR="67020381" w:rsidRDefault="67020381" w:rsidP="0F31D1ED">
            <w:pPr>
              <w:rPr>
                <w:rFonts w:ascii="Arial" w:hAnsi="Arial" w:cs="Arial"/>
                <w:sz w:val="18"/>
                <w:szCs w:val="18"/>
              </w:rPr>
            </w:pPr>
          </w:p>
          <w:p w14:paraId="4053FA9C" w14:textId="2394DE12" w:rsidR="67020381" w:rsidRDefault="67020381" w:rsidP="0F31D1ED">
            <w:pPr>
              <w:rPr>
                <w:rFonts w:ascii="Arial" w:hAnsi="Arial" w:cs="Arial"/>
                <w:sz w:val="18"/>
                <w:szCs w:val="18"/>
              </w:rPr>
            </w:pPr>
          </w:p>
          <w:p w14:paraId="47FE5F47" w14:textId="347C2C1E" w:rsidR="67020381" w:rsidRDefault="67020381" w:rsidP="0F31D1ED">
            <w:pPr>
              <w:rPr>
                <w:rFonts w:ascii="Arial" w:hAnsi="Arial" w:cs="Arial"/>
                <w:sz w:val="18"/>
                <w:szCs w:val="18"/>
              </w:rPr>
            </w:pPr>
          </w:p>
          <w:p w14:paraId="075C0DCC" w14:textId="277E20F6" w:rsidR="67020381" w:rsidRDefault="2A5ADBDB" w:rsidP="0F31D1ED">
            <w:pPr>
              <w:rPr>
                <w:rFonts w:ascii="Arial" w:hAnsi="Arial" w:cs="Arial"/>
                <w:sz w:val="18"/>
                <w:szCs w:val="18"/>
              </w:rPr>
            </w:pPr>
            <w:r w:rsidRPr="0F31D1ED">
              <w:rPr>
                <w:rFonts w:ascii="Arial" w:hAnsi="Arial" w:cs="Arial"/>
                <w:sz w:val="18"/>
                <w:szCs w:val="18"/>
              </w:rPr>
              <w:t>During event</w:t>
            </w:r>
          </w:p>
          <w:p w14:paraId="49B3A846" w14:textId="1C3DD803" w:rsidR="67020381" w:rsidRDefault="67020381" w:rsidP="0F31D1ED">
            <w:pPr>
              <w:rPr>
                <w:rFonts w:ascii="Arial" w:hAnsi="Arial" w:cs="Arial"/>
                <w:sz w:val="18"/>
                <w:szCs w:val="18"/>
              </w:rPr>
            </w:pPr>
          </w:p>
          <w:p w14:paraId="1C2EE2E4" w14:textId="47DBF114" w:rsidR="67020381" w:rsidRDefault="67020381" w:rsidP="0F31D1ED">
            <w:pPr>
              <w:rPr>
                <w:rFonts w:ascii="Arial" w:hAnsi="Arial" w:cs="Arial"/>
                <w:sz w:val="18"/>
                <w:szCs w:val="18"/>
              </w:rPr>
            </w:pPr>
          </w:p>
          <w:p w14:paraId="475A2539" w14:textId="4E5172E3" w:rsidR="67020381" w:rsidRDefault="67020381" w:rsidP="0F31D1ED">
            <w:pPr>
              <w:rPr>
                <w:rFonts w:ascii="Arial" w:hAnsi="Arial" w:cs="Arial"/>
                <w:sz w:val="18"/>
                <w:szCs w:val="18"/>
              </w:rPr>
            </w:pPr>
          </w:p>
          <w:p w14:paraId="2FF0E307" w14:textId="5013B190" w:rsidR="67020381" w:rsidRDefault="67020381" w:rsidP="0F31D1ED">
            <w:pPr>
              <w:rPr>
                <w:rFonts w:ascii="Arial" w:hAnsi="Arial" w:cs="Arial"/>
                <w:sz w:val="18"/>
                <w:szCs w:val="18"/>
              </w:rPr>
            </w:pPr>
          </w:p>
          <w:p w14:paraId="4F9B5EF5" w14:textId="4F7B30A6" w:rsidR="67020381" w:rsidRDefault="67020381" w:rsidP="0F31D1ED">
            <w:pPr>
              <w:rPr>
                <w:rFonts w:ascii="Arial" w:hAnsi="Arial" w:cs="Arial"/>
                <w:sz w:val="18"/>
                <w:szCs w:val="18"/>
              </w:rPr>
            </w:pPr>
          </w:p>
          <w:p w14:paraId="5A84E328" w14:textId="5EE0E3D4" w:rsidR="67020381" w:rsidRDefault="67020381" w:rsidP="0F31D1ED">
            <w:pPr>
              <w:rPr>
                <w:rFonts w:ascii="Arial" w:hAnsi="Arial" w:cs="Arial"/>
                <w:sz w:val="18"/>
                <w:szCs w:val="18"/>
              </w:rPr>
            </w:pPr>
          </w:p>
          <w:p w14:paraId="63E94195" w14:textId="13A8F125" w:rsidR="67020381" w:rsidRDefault="67020381" w:rsidP="0F31D1ED">
            <w:pPr>
              <w:rPr>
                <w:rFonts w:ascii="Arial" w:hAnsi="Arial" w:cs="Arial"/>
                <w:sz w:val="18"/>
                <w:szCs w:val="18"/>
              </w:rPr>
            </w:pPr>
          </w:p>
          <w:p w14:paraId="65D51416" w14:textId="24FE89D4" w:rsidR="67020381" w:rsidRDefault="2A5ADBDB" w:rsidP="0F31D1ED">
            <w:pPr>
              <w:rPr>
                <w:rFonts w:ascii="Arial" w:hAnsi="Arial" w:cs="Arial"/>
                <w:sz w:val="18"/>
                <w:szCs w:val="18"/>
              </w:rPr>
            </w:pPr>
            <w:r w:rsidRPr="0F31D1ED">
              <w:rPr>
                <w:rFonts w:ascii="Arial" w:hAnsi="Arial" w:cs="Arial"/>
                <w:sz w:val="18"/>
                <w:szCs w:val="18"/>
              </w:rPr>
              <w:t>During event</w:t>
            </w:r>
          </w:p>
          <w:p w14:paraId="3F0162C8" w14:textId="468F6CEB" w:rsidR="67020381" w:rsidRDefault="67020381" w:rsidP="0F31D1ED">
            <w:pPr>
              <w:rPr>
                <w:rFonts w:ascii="Arial" w:hAnsi="Arial" w:cs="Arial"/>
                <w:sz w:val="18"/>
                <w:szCs w:val="18"/>
              </w:rPr>
            </w:pPr>
          </w:p>
          <w:p w14:paraId="20858AAB" w14:textId="432DE498" w:rsidR="67020381" w:rsidRDefault="67020381" w:rsidP="0F31D1ED">
            <w:pPr>
              <w:rPr>
                <w:rFonts w:ascii="Arial" w:hAnsi="Arial" w:cs="Arial"/>
                <w:sz w:val="18"/>
                <w:szCs w:val="18"/>
              </w:rPr>
            </w:pPr>
          </w:p>
          <w:p w14:paraId="475DE007" w14:textId="7CD07BBE" w:rsidR="67020381" w:rsidRDefault="2A5ADBDB" w:rsidP="0F31D1ED">
            <w:pPr>
              <w:rPr>
                <w:rFonts w:ascii="Arial" w:hAnsi="Arial" w:cs="Arial"/>
                <w:sz w:val="18"/>
                <w:szCs w:val="18"/>
              </w:rPr>
            </w:pPr>
            <w:r w:rsidRPr="0F31D1ED">
              <w:rPr>
                <w:rFonts w:ascii="Arial" w:hAnsi="Arial" w:cs="Arial"/>
                <w:sz w:val="18"/>
                <w:szCs w:val="18"/>
              </w:rPr>
              <w:t>During event</w:t>
            </w:r>
          </w:p>
          <w:p w14:paraId="1BDD5378" w14:textId="29D091EA" w:rsidR="67020381" w:rsidRDefault="67020381" w:rsidP="0F31D1ED">
            <w:pPr>
              <w:rPr>
                <w:rFonts w:ascii="Arial" w:hAnsi="Arial" w:cs="Arial"/>
                <w:sz w:val="18"/>
                <w:szCs w:val="18"/>
              </w:rPr>
            </w:pPr>
          </w:p>
          <w:p w14:paraId="09473FA3" w14:textId="4F18CE69" w:rsidR="67020381" w:rsidRDefault="67020381" w:rsidP="0F31D1ED">
            <w:pPr>
              <w:rPr>
                <w:rFonts w:ascii="Arial" w:hAnsi="Arial" w:cs="Arial"/>
                <w:sz w:val="18"/>
                <w:szCs w:val="18"/>
              </w:rPr>
            </w:pPr>
          </w:p>
          <w:p w14:paraId="28C04571" w14:textId="0F43786F" w:rsidR="67020381" w:rsidRDefault="67020381" w:rsidP="0F31D1ED">
            <w:pPr>
              <w:rPr>
                <w:rFonts w:ascii="Arial" w:hAnsi="Arial" w:cs="Arial"/>
                <w:sz w:val="18"/>
                <w:szCs w:val="18"/>
              </w:rPr>
            </w:pPr>
          </w:p>
          <w:p w14:paraId="6D39208C" w14:textId="2ED716C7" w:rsidR="67020381" w:rsidRDefault="67020381" w:rsidP="0F31D1ED">
            <w:pPr>
              <w:rPr>
                <w:rFonts w:ascii="Arial" w:hAnsi="Arial" w:cs="Arial"/>
                <w:sz w:val="18"/>
                <w:szCs w:val="18"/>
              </w:rPr>
            </w:pPr>
          </w:p>
          <w:p w14:paraId="6F3A6EAF" w14:textId="4AAC4D81" w:rsidR="67020381" w:rsidRDefault="2A5ADBDB" w:rsidP="0F31D1ED">
            <w:pPr>
              <w:rPr>
                <w:rFonts w:ascii="Arial" w:hAnsi="Arial" w:cs="Arial"/>
                <w:sz w:val="18"/>
                <w:szCs w:val="18"/>
              </w:rPr>
            </w:pPr>
            <w:r w:rsidRPr="0F31D1ED">
              <w:rPr>
                <w:rFonts w:ascii="Arial" w:hAnsi="Arial" w:cs="Arial"/>
                <w:sz w:val="18"/>
                <w:szCs w:val="18"/>
              </w:rPr>
              <w:t>During event</w:t>
            </w:r>
          </w:p>
          <w:p w14:paraId="59A597D2" w14:textId="1F2407BE" w:rsidR="67020381" w:rsidRDefault="67020381" w:rsidP="0F31D1ED">
            <w:pPr>
              <w:rPr>
                <w:rFonts w:ascii="Arial" w:hAnsi="Arial" w:cs="Arial"/>
                <w:sz w:val="18"/>
                <w:szCs w:val="18"/>
              </w:rPr>
            </w:pPr>
          </w:p>
          <w:p w14:paraId="39E583C8" w14:textId="245028A6" w:rsidR="67020381" w:rsidRDefault="2A5ADBDB" w:rsidP="0F31D1ED">
            <w:pPr>
              <w:rPr>
                <w:rFonts w:ascii="Arial" w:hAnsi="Arial" w:cs="Arial"/>
                <w:sz w:val="18"/>
                <w:szCs w:val="18"/>
              </w:rPr>
            </w:pPr>
            <w:r w:rsidRPr="0F31D1ED">
              <w:rPr>
                <w:rFonts w:ascii="Arial" w:hAnsi="Arial" w:cs="Arial"/>
                <w:sz w:val="18"/>
                <w:szCs w:val="18"/>
              </w:rPr>
              <w:t>During event</w:t>
            </w:r>
          </w:p>
          <w:p w14:paraId="1E833193" w14:textId="0BEA3F27" w:rsidR="67020381" w:rsidRDefault="67020381" w:rsidP="0F31D1ED">
            <w:pPr>
              <w:rPr>
                <w:rFonts w:ascii="Arial" w:hAnsi="Arial" w:cs="Arial"/>
                <w:sz w:val="18"/>
                <w:szCs w:val="18"/>
              </w:rPr>
            </w:pPr>
          </w:p>
          <w:p w14:paraId="7B930649" w14:textId="59066A8B" w:rsidR="67020381" w:rsidRDefault="67020381" w:rsidP="0F31D1ED">
            <w:pPr>
              <w:rPr>
                <w:rFonts w:ascii="Arial" w:hAnsi="Arial" w:cs="Arial"/>
                <w:sz w:val="18"/>
                <w:szCs w:val="18"/>
              </w:rPr>
            </w:pPr>
          </w:p>
          <w:p w14:paraId="62C2E042" w14:textId="4A73D006" w:rsidR="67020381" w:rsidRDefault="67020381" w:rsidP="0F31D1ED">
            <w:pPr>
              <w:rPr>
                <w:rFonts w:ascii="Arial" w:hAnsi="Arial" w:cs="Arial"/>
                <w:sz w:val="18"/>
                <w:szCs w:val="18"/>
              </w:rPr>
            </w:pPr>
          </w:p>
          <w:p w14:paraId="6CD9FEBD" w14:textId="7BD3C511" w:rsidR="67020381" w:rsidRDefault="2A5ADBDB" w:rsidP="0F31D1ED">
            <w:pPr>
              <w:rPr>
                <w:rFonts w:ascii="Arial" w:hAnsi="Arial" w:cs="Arial"/>
                <w:sz w:val="18"/>
                <w:szCs w:val="18"/>
              </w:rPr>
            </w:pPr>
            <w:r w:rsidRPr="0F31D1ED">
              <w:rPr>
                <w:rFonts w:ascii="Arial" w:hAnsi="Arial" w:cs="Arial"/>
                <w:sz w:val="18"/>
                <w:szCs w:val="18"/>
              </w:rPr>
              <w:t>During event</w:t>
            </w:r>
          </w:p>
        </w:tc>
        <w:tc>
          <w:tcPr>
            <w:tcW w:w="1054" w:type="dxa"/>
          </w:tcPr>
          <w:p w14:paraId="6A7914B1" w14:textId="12AE3A97" w:rsidR="67020381" w:rsidRDefault="67020381" w:rsidP="0F31D1ED">
            <w:pPr>
              <w:rPr>
                <w:rFonts w:ascii="Arial" w:hAnsi="Arial" w:cs="Arial"/>
                <w:sz w:val="18"/>
                <w:szCs w:val="18"/>
              </w:rPr>
            </w:pPr>
          </w:p>
        </w:tc>
      </w:tr>
      <w:tr w:rsidR="67020381" w14:paraId="315524D4" w14:textId="77777777" w:rsidTr="0F31D1ED">
        <w:tblPrEx>
          <w:tblLook w:val="01E0" w:firstRow="1" w:lastRow="1" w:firstColumn="1" w:lastColumn="1" w:noHBand="0" w:noVBand="0"/>
        </w:tblPrEx>
        <w:trPr>
          <w:trHeight w:val="300"/>
        </w:trPr>
        <w:tc>
          <w:tcPr>
            <w:tcW w:w="2978" w:type="dxa"/>
            <w:shd w:val="clear" w:color="auto" w:fill="auto"/>
          </w:tcPr>
          <w:p w14:paraId="0F88B7E2" w14:textId="5B2B4CAE"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73FF28BE" w14:textId="472465EA"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00227937" w14:textId="22DC05B6" w:rsidR="07D6DBB1" w:rsidRDefault="07D6DBB1" w:rsidP="0F31D1ED">
            <w:pPr>
              <w:rPr>
                <w:rFonts w:ascii="Arial" w:eastAsia="Arial" w:hAnsi="Arial" w:cs="Arial"/>
                <w:sz w:val="18"/>
                <w:szCs w:val="18"/>
              </w:rPr>
            </w:pPr>
            <w:r w:rsidRPr="0F31D1ED">
              <w:rPr>
                <w:rFonts w:ascii="Arial" w:eastAsia="Arial" w:hAnsi="Arial" w:cs="Arial"/>
                <w:sz w:val="18"/>
                <w:szCs w:val="18"/>
              </w:rPr>
              <w:t>Lack of security</w:t>
            </w:r>
          </w:p>
          <w:p w14:paraId="1D265480" w14:textId="76626F99"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1B52CBFF" w14:textId="682120FE"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557C2AA0" w14:textId="3854AFFA"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67AFBC51" w14:textId="58C3F8E2" w:rsidR="07D6DBB1" w:rsidRDefault="07D6DBB1" w:rsidP="0F31D1ED">
            <w:pPr>
              <w:rPr>
                <w:rFonts w:ascii="Arial" w:eastAsia="Arial" w:hAnsi="Arial" w:cs="Arial"/>
                <w:sz w:val="18"/>
                <w:szCs w:val="18"/>
              </w:rPr>
            </w:pPr>
            <w:r w:rsidRPr="0F31D1ED">
              <w:rPr>
                <w:rFonts w:ascii="Arial" w:eastAsia="Arial" w:hAnsi="Arial" w:cs="Arial"/>
                <w:b/>
                <w:bCs/>
                <w:sz w:val="18"/>
                <w:szCs w:val="18"/>
              </w:rPr>
              <w:t xml:space="preserve">How: </w:t>
            </w:r>
            <w:r w:rsidRPr="0F31D1ED">
              <w:rPr>
                <w:rFonts w:ascii="Arial" w:eastAsia="Arial" w:hAnsi="Arial" w:cs="Arial"/>
                <w:sz w:val="18"/>
                <w:szCs w:val="18"/>
              </w:rPr>
              <w:t xml:space="preserve">Lack of security measures may allow access to building allowing for planning or </w:t>
            </w:r>
            <w:r w:rsidRPr="0F31D1ED">
              <w:rPr>
                <w:rFonts w:ascii="Arial" w:eastAsia="Arial" w:hAnsi="Arial" w:cs="Arial"/>
                <w:sz w:val="18"/>
                <w:szCs w:val="18"/>
              </w:rPr>
              <w:lastRenderedPageBreak/>
              <w:t>carrying out harm or acts of terror</w:t>
            </w:r>
          </w:p>
        </w:tc>
        <w:tc>
          <w:tcPr>
            <w:tcW w:w="2775" w:type="dxa"/>
            <w:shd w:val="clear" w:color="auto" w:fill="auto"/>
          </w:tcPr>
          <w:p w14:paraId="0C2DFB33" w14:textId="50E367A0" w:rsidR="07D6DBB1" w:rsidRDefault="07D6DBB1" w:rsidP="0F31D1ED">
            <w:pPr>
              <w:pStyle w:val="ListParagraph"/>
              <w:numPr>
                <w:ilvl w:val="0"/>
                <w:numId w:val="10"/>
              </w:numPr>
              <w:ind w:left="360"/>
              <w:rPr>
                <w:rFonts w:ascii="Arial" w:eastAsia="Arial" w:hAnsi="Arial" w:cs="Arial"/>
                <w:sz w:val="18"/>
                <w:szCs w:val="18"/>
              </w:rPr>
            </w:pPr>
            <w:r w:rsidRPr="0F31D1ED">
              <w:rPr>
                <w:rFonts w:ascii="Arial" w:eastAsia="Arial" w:hAnsi="Arial" w:cs="Arial"/>
                <w:sz w:val="18"/>
                <w:szCs w:val="18"/>
              </w:rPr>
              <w:lastRenderedPageBreak/>
              <w:t>Physical presence and controls at access and egress points to the building.</w:t>
            </w:r>
          </w:p>
          <w:p w14:paraId="3689FFA9" w14:textId="78BB5603" w:rsidR="07D6DBB1" w:rsidRDefault="07D6DBB1" w:rsidP="0F31D1ED">
            <w:pPr>
              <w:pStyle w:val="ListParagraph"/>
              <w:numPr>
                <w:ilvl w:val="0"/>
                <w:numId w:val="10"/>
              </w:numPr>
              <w:ind w:left="360"/>
              <w:rPr>
                <w:rFonts w:ascii="Arial" w:eastAsia="Arial" w:hAnsi="Arial" w:cs="Arial"/>
                <w:sz w:val="18"/>
                <w:szCs w:val="18"/>
              </w:rPr>
            </w:pPr>
            <w:r w:rsidRPr="0F31D1ED">
              <w:rPr>
                <w:rFonts w:ascii="Arial" w:eastAsia="Arial" w:hAnsi="Arial" w:cs="Arial"/>
                <w:sz w:val="18"/>
                <w:szCs w:val="18"/>
              </w:rPr>
              <w:t xml:space="preserve">Commissioners are identifiable as they require to </w:t>
            </w:r>
            <w:bookmarkStart w:id="11" w:name="_Int_yvyreDA2"/>
            <w:r w:rsidRPr="0F31D1ED">
              <w:rPr>
                <w:rFonts w:ascii="Arial" w:eastAsia="Arial" w:hAnsi="Arial" w:cs="Arial"/>
                <w:sz w:val="18"/>
                <w:szCs w:val="18"/>
              </w:rPr>
              <w:t>wear passes at all</w:t>
            </w:r>
            <w:r w:rsidR="139E14F1" w:rsidRPr="0F31D1ED">
              <w:rPr>
                <w:rFonts w:ascii="Arial" w:eastAsia="Arial" w:hAnsi="Arial" w:cs="Arial"/>
                <w:sz w:val="18"/>
                <w:szCs w:val="18"/>
              </w:rPr>
              <w:t xml:space="preserve"> times</w:t>
            </w:r>
            <w:bookmarkEnd w:id="11"/>
            <w:r w:rsidRPr="0F31D1ED">
              <w:rPr>
                <w:rFonts w:ascii="Arial" w:eastAsia="Arial" w:hAnsi="Arial" w:cs="Arial"/>
                <w:sz w:val="18"/>
                <w:szCs w:val="18"/>
              </w:rPr>
              <w:t>.</w:t>
            </w:r>
          </w:p>
          <w:p w14:paraId="5870F027" w14:textId="711E684D" w:rsidR="07D6DBB1" w:rsidRDefault="07D6DBB1" w:rsidP="0F31D1ED">
            <w:pPr>
              <w:pStyle w:val="ListParagraph"/>
              <w:numPr>
                <w:ilvl w:val="0"/>
                <w:numId w:val="10"/>
              </w:numPr>
              <w:ind w:left="360"/>
              <w:rPr>
                <w:rFonts w:ascii="Arial" w:eastAsia="Arial" w:hAnsi="Arial" w:cs="Arial"/>
                <w:sz w:val="18"/>
                <w:szCs w:val="18"/>
              </w:rPr>
            </w:pPr>
            <w:r w:rsidRPr="0F31D1ED">
              <w:rPr>
                <w:rFonts w:ascii="Arial" w:eastAsia="Arial" w:hAnsi="Arial" w:cs="Arial"/>
                <w:sz w:val="18"/>
                <w:szCs w:val="18"/>
              </w:rPr>
              <w:t xml:space="preserve">Stewards are authorised to manage access to the building; challenge those </w:t>
            </w:r>
            <w:r w:rsidRPr="0F31D1ED">
              <w:rPr>
                <w:rFonts w:ascii="Arial" w:eastAsia="Arial" w:hAnsi="Arial" w:cs="Arial"/>
                <w:sz w:val="18"/>
                <w:szCs w:val="18"/>
              </w:rPr>
              <w:lastRenderedPageBreak/>
              <w:t>not wearing passes and can ask to see inside bags brought into the Assembly Hall building to ensure safety</w:t>
            </w:r>
            <w:r w:rsidR="5A00D8CB" w:rsidRPr="0F31D1ED">
              <w:rPr>
                <w:rFonts w:ascii="Arial" w:eastAsia="Arial" w:hAnsi="Arial" w:cs="Arial"/>
                <w:sz w:val="18"/>
                <w:szCs w:val="18"/>
              </w:rPr>
              <w:t>.</w:t>
            </w:r>
          </w:p>
          <w:p w14:paraId="0A72674C" w14:textId="34495A52" w:rsidR="07D6DBB1" w:rsidRDefault="07D6DBB1" w:rsidP="0F31D1ED">
            <w:pPr>
              <w:pStyle w:val="ListParagraph"/>
              <w:numPr>
                <w:ilvl w:val="0"/>
                <w:numId w:val="10"/>
              </w:numPr>
              <w:ind w:left="360"/>
              <w:rPr>
                <w:rFonts w:ascii="Arial" w:eastAsia="Arial" w:hAnsi="Arial" w:cs="Arial"/>
                <w:sz w:val="18"/>
                <w:szCs w:val="18"/>
              </w:rPr>
            </w:pPr>
            <w:r w:rsidRPr="0F31D1ED">
              <w:rPr>
                <w:rFonts w:ascii="Arial" w:eastAsia="Arial" w:hAnsi="Arial" w:cs="Arial"/>
                <w:sz w:val="18"/>
                <w:szCs w:val="18"/>
              </w:rPr>
              <w:t>One gallery is open to the public so stewards will require to remain vigilant to observe behaviours and to restrict movement to other parts of the building.</w:t>
            </w:r>
          </w:p>
          <w:p w14:paraId="7A2740F1" w14:textId="01526BD4" w:rsidR="07D6DBB1" w:rsidRDefault="07D6DBB1" w:rsidP="0F31D1ED">
            <w:pPr>
              <w:pStyle w:val="ListParagraph"/>
              <w:numPr>
                <w:ilvl w:val="0"/>
                <w:numId w:val="9"/>
              </w:numPr>
              <w:ind w:left="360"/>
              <w:rPr>
                <w:rFonts w:ascii="Arial" w:eastAsia="Arial" w:hAnsi="Arial" w:cs="Arial"/>
                <w:sz w:val="18"/>
                <w:szCs w:val="18"/>
              </w:rPr>
            </w:pPr>
            <w:r w:rsidRPr="0F31D1ED">
              <w:rPr>
                <w:rFonts w:ascii="Arial" w:eastAsia="Arial" w:hAnsi="Arial" w:cs="Arial"/>
                <w:sz w:val="18"/>
                <w:szCs w:val="18"/>
              </w:rPr>
              <w:t>Doors are locked whilst the building is unoccupied to prevent any unauthorised access.</w:t>
            </w:r>
          </w:p>
          <w:p w14:paraId="6C0E27AE" w14:textId="48CBB26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3250" w:type="dxa"/>
          </w:tcPr>
          <w:p w14:paraId="1E286325" w14:textId="34125BFC" w:rsidR="07D6DBB1" w:rsidRDefault="07D6DBB1" w:rsidP="0F31D1ED">
            <w:pPr>
              <w:pStyle w:val="ListParagraph"/>
              <w:numPr>
                <w:ilvl w:val="0"/>
                <w:numId w:val="19"/>
              </w:numPr>
              <w:ind w:left="360"/>
              <w:rPr>
                <w:rFonts w:ascii="Arial" w:eastAsia="Arial" w:hAnsi="Arial" w:cs="Arial"/>
                <w:sz w:val="18"/>
                <w:szCs w:val="18"/>
              </w:rPr>
            </w:pPr>
            <w:r w:rsidRPr="0F31D1ED">
              <w:rPr>
                <w:rFonts w:ascii="Arial" w:eastAsia="Arial" w:hAnsi="Arial" w:cs="Arial"/>
                <w:sz w:val="18"/>
                <w:szCs w:val="18"/>
              </w:rPr>
              <w:lastRenderedPageBreak/>
              <w:t>Report to police any damage or interference with security systems including locks or doors and any signs of attempted unauthorised entry.</w:t>
            </w:r>
          </w:p>
          <w:p w14:paraId="5CB4F48F" w14:textId="7E28662C" w:rsidR="07D6DBB1" w:rsidRDefault="07D6DBB1" w:rsidP="0F31D1ED">
            <w:pPr>
              <w:pStyle w:val="ListParagraph"/>
              <w:numPr>
                <w:ilvl w:val="0"/>
                <w:numId w:val="19"/>
              </w:numPr>
              <w:ind w:left="360"/>
              <w:rPr>
                <w:rFonts w:ascii="Arial" w:eastAsia="Arial" w:hAnsi="Arial" w:cs="Arial"/>
                <w:sz w:val="18"/>
                <w:szCs w:val="18"/>
              </w:rPr>
            </w:pPr>
            <w:r w:rsidRPr="0F31D1ED">
              <w:rPr>
                <w:rFonts w:ascii="Arial" w:eastAsia="Arial" w:hAnsi="Arial" w:cs="Arial"/>
                <w:sz w:val="18"/>
                <w:szCs w:val="18"/>
              </w:rPr>
              <w:t>All suspicious behaviours, or perceived threats will be reported to the police.</w:t>
            </w:r>
          </w:p>
        </w:tc>
        <w:tc>
          <w:tcPr>
            <w:tcW w:w="1742" w:type="dxa"/>
          </w:tcPr>
          <w:p w14:paraId="24014642" w14:textId="1718EB88" w:rsidR="67020381" w:rsidRDefault="77712F28"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06CB4A13" w14:textId="08926DD1" w:rsidR="67020381" w:rsidRDefault="67020381" w:rsidP="0F31D1ED">
            <w:pPr>
              <w:rPr>
                <w:rFonts w:ascii="Arial" w:hAnsi="Arial" w:cs="Arial"/>
                <w:sz w:val="18"/>
                <w:szCs w:val="18"/>
              </w:rPr>
            </w:pPr>
          </w:p>
          <w:p w14:paraId="2B32A739" w14:textId="4AD29568" w:rsidR="67020381" w:rsidRDefault="67020381" w:rsidP="0F31D1ED">
            <w:pPr>
              <w:rPr>
                <w:rFonts w:ascii="Arial" w:hAnsi="Arial" w:cs="Arial"/>
                <w:sz w:val="18"/>
                <w:szCs w:val="18"/>
              </w:rPr>
            </w:pPr>
          </w:p>
          <w:p w14:paraId="195457A9" w14:textId="72866A39" w:rsidR="67020381" w:rsidRDefault="67020381" w:rsidP="0F31D1ED">
            <w:pPr>
              <w:rPr>
                <w:rFonts w:ascii="Arial" w:hAnsi="Arial" w:cs="Arial"/>
                <w:sz w:val="18"/>
                <w:szCs w:val="18"/>
              </w:rPr>
            </w:pPr>
          </w:p>
          <w:p w14:paraId="5279538B" w14:textId="5385C672" w:rsidR="67020381" w:rsidRDefault="77712F28"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p w14:paraId="02126CBC" w14:textId="6E6ECFDF" w:rsidR="67020381" w:rsidRDefault="67020381" w:rsidP="0F31D1ED">
            <w:pPr>
              <w:rPr>
                <w:rFonts w:ascii="Arial" w:hAnsi="Arial" w:cs="Arial"/>
                <w:sz w:val="18"/>
                <w:szCs w:val="18"/>
              </w:rPr>
            </w:pPr>
          </w:p>
        </w:tc>
        <w:tc>
          <w:tcPr>
            <w:tcW w:w="1098" w:type="dxa"/>
          </w:tcPr>
          <w:p w14:paraId="0460D463" w14:textId="0FCFDCAF" w:rsidR="67020381" w:rsidRDefault="77712F28" w:rsidP="0F31D1ED">
            <w:pPr>
              <w:rPr>
                <w:rFonts w:ascii="Arial" w:hAnsi="Arial" w:cs="Arial"/>
                <w:sz w:val="18"/>
                <w:szCs w:val="18"/>
              </w:rPr>
            </w:pPr>
            <w:r w:rsidRPr="0F31D1ED">
              <w:rPr>
                <w:rFonts w:ascii="Arial" w:hAnsi="Arial" w:cs="Arial"/>
                <w:sz w:val="18"/>
                <w:szCs w:val="18"/>
              </w:rPr>
              <w:t>During event</w:t>
            </w:r>
          </w:p>
          <w:p w14:paraId="597EF604" w14:textId="5A7F94FB" w:rsidR="67020381" w:rsidRDefault="67020381" w:rsidP="0F31D1ED">
            <w:pPr>
              <w:rPr>
                <w:rFonts w:ascii="Arial" w:hAnsi="Arial" w:cs="Arial"/>
                <w:sz w:val="18"/>
                <w:szCs w:val="18"/>
              </w:rPr>
            </w:pPr>
          </w:p>
          <w:p w14:paraId="192EC1D9" w14:textId="003C2DE3" w:rsidR="67020381" w:rsidRDefault="67020381" w:rsidP="0F31D1ED">
            <w:pPr>
              <w:rPr>
                <w:rFonts w:ascii="Arial" w:hAnsi="Arial" w:cs="Arial"/>
                <w:sz w:val="18"/>
                <w:szCs w:val="18"/>
              </w:rPr>
            </w:pPr>
          </w:p>
          <w:p w14:paraId="09915910" w14:textId="119AD72E" w:rsidR="67020381" w:rsidRDefault="67020381" w:rsidP="0F31D1ED">
            <w:pPr>
              <w:rPr>
                <w:rFonts w:ascii="Arial" w:hAnsi="Arial" w:cs="Arial"/>
                <w:sz w:val="18"/>
                <w:szCs w:val="18"/>
              </w:rPr>
            </w:pPr>
          </w:p>
          <w:p w14:paraId="06642CBC" w14:textId="46FCEEC0" w:rsidR="67020381" w:rsidRDefault="77712F28" w:rsidP="0F31D1ED">
            <w:pPr>
              <w:rPr>
                <w:rFonts w:ascii="Arial" w:hAnsi="Arial" w:cs="Arial"/>
                <w:sz w:val="18"/>
                <w:szCs w:val="18"/>
              </w:rPr>
            </w:pPr>
            <w:r w:rsidRPr="0F31D1ED">
              <w:rPr>
                <w:rFonts w:ascii="Arial" w:hAnsi="Arial" w:cs="Arial"/>
                <w:sz w:val="18"/>
                <w:szCs w:val="18"/>
              </w:rPr>
              <w:t>During event</w:t>
            </w:r>
          </w:p>
        </w:tc>
        <w:tc>
          <w:tcPr>
            <w:tcW w:w="1054" w:type="dxa"/>
          </w:tcPr>
          <w:p w14:paraId="024642D0" w14:textId="07E3DC52" w:rsidR="67020381" w:rsidRDefault="67020381" w:rsidP="0F31D1ED">
            <w:pPr>
              <w:rPr>
                <w:rFonts w:ascii="Arial" w:hAnsi="Arial" w:cs="Arial"/>
                <w:sz w:val="18"/>
                <w:szCs w:val="18"/>
              </w:rPr>
            </w:pPr>
          </w:p>
        </w:tc>
      </w:tr>
      <w:tr w:rsidR="67020381" w14:paraId="70C84B35" w14:textId="77777777" w:rsidTr="0F31D1ED">
        <w:tblPrEx>
          <w:tblLook w:val="01E0" w:firstRow="1" w:lastRow="1" w:firstColumn="1" w:lastColumn="1" w:noHBand="0" w:noVBand="0"/>
        </w:tblPrEx>
        <w:trPr>
          <w:trHeight w:val="300"/>
        </w:trPr>
        <w:tc>
          <w:tcPr>
            <w:tcW w:w="2978" w:type="dxa"/>
            <w:shd w:val="clear" w:color="auto" w:fill="auto"/>
          </w:tcPr>
          <w:p w14:paraId="7955DA38" w14:textId="2A1B09DB"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1CF08F25" w14:textId="43CD192D"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3BC9D10B" w14:textId="06BE8AE6" w:rsidR="07D6DBB1" w:rsidRDefault="07D6DBB1" w:rsidP="0F31D1ED">
            <w:pPr>
              <w:rPr>
                <w:rFonts w:ascii="Arial" w:eastAsia="Arial" w:hAnsi="Arial" w:cs="Arial"/>
                <w:sz w:val="18"/>
                <w:szCs w:val="18"/>
              </w:rPr>
            </w:pPr>
            <w:r w:rsidRPr="0F31D1ED">
              <w:rPr>
                <w:rFonts w:ascii="Arial" w:eastAsia="Arial" w:hAnsi="Arial" w:cs="Arial"/>
                <w:sz w:val="18"/>
                <w:szCs w:val="18"/>
              </w:rPr>
              <w:t>Location</w:t>
            </w:r>
          </w:p>
          <w:p w14:paraId="245DF650" w14:textId="1CE31B56"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6671EAC4" w14:textId="732702CC"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5743A508" w14:textId="04D196D8"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B1A1011" w14:textId="06804E54" w:rsidR="07D6DBB1" w:rsidRDefault="07D6DBB1" w:rsidP="0F31D1ED">
            <w:pPr>
              <w:rPr>
                <w:rFonts w:ascii="Arial" w:eastAsia="Arial" w:hAnsi="Arial" w:cs="Arial"/>
                <w:sz w:val="18"/>
                <w:szCs w:val="18"/>
              </w:rPr>
            </w:pPr>
            <w:r w:rsidRPr="0F31D1ED">
              <w:rPr>
                <w:rFonts w:ascii="Arial" w:eastAsia="Arial" w:hAnsi="Arial" w:cs="Arial"/>
                <w:b/>
                <w:bCs/>
                <w:sz w:val="18"/>
                <w:szCs w:val="18"/>
              </w:rPr>
              <w:t xml:space="preserve">How: </w:t>
            </w:r>
            <w:r w:rsidRPr="0F31D1ED">
              <w:rPr>
                <w:rFonts w:ascii="Arial" w:eastAsia="Arial" w:hAnsi="Arial" w:cs="Arial"/>
                <w:sz w:val="18"/>
                <w:szCs w:val="18"/>
              </w:rPr>
              <w:t>Location and close proximity to other publicly accessible venues, government, religious or political buildings which may be targeted or likely to impact on the building</w:t>
            </w:r>
          </w:p>
        </w:tc>
        <w:tc>
          <w:tcPr>
            <w:tcW w:w="2775" w:type="dxa"/>
            <w:shd w:val="clear" w:color="auto" w:fill="auto"/>
          </w:tcPr>
          <w:p w14:paraId="12731765" w14:textId="20942479" w:rsidR="07D6DBB1" w:rsidRDefault="07D6DBB1" w:rsidP="0F31D1ED">
            <w:pPr>
              <w:pStyle w:val="ListParagraph"/>
              <w:numPr>
                <w:ilvl w:val="0"/>
                <w:numId w:val="12"/>
              </w:numPr>
              <w:ind w:left="360"/>
              <w:rPr>
                <w:rFonts w:ascii="Arial" w:eastAsia="Arial" w:hAnsi="Arial" w:cs="Arial"/>
                <w:sz w:val="18"/>
                <w:szCs w:val="18"/>
              </w:rPr>
            </w:pPr>
            <w:r w:rsidRPr="0F31D1ED">
              <w:rPr>
                <w:rFonts w:ascii="Arial" w:eastAsia="Arial" w:hAnsi="Arial" w:cs="Arial"/>
                <w:sz w:val="18"/>
                <w:szCs w:val="18"/>
              </w:rPr>
              <w:t xml:space="preserve">The building </w:t>
            </w:r>
            <w:bookmarkStart w:id="12" w:name="_Int_GrgeNdai"/>
            <w:r w:rsidRPr="0F31D1ED">
              <w:rPr>
                <w:rFonts w:ascii="Arial" w:eastAsia="Arial" w:hAnsi="Arial" w:cs="Arial"/>
                <w:sz w:val="18"/>
                <w:szCs w:val="18"/>
              </w:rPr>
              <w:t>is located in</w:t>
            </w:r>
            <w:bookmarkEnd w:id="12"/>
            <w:r w:rsidRPr="0F31D1ED">
              <w:rPr>
                <w:rFonts w:ascii="Arial" w:eastAsia="Arial" w:hAnsi="Arial" w:cs="Arial"/>
                <w:sz w:val="18"/>
                <w:szCs w:val="18"/>
              </w:rPr>
              <w:t xml:space="preserve"> the centre of a busy tourist area</w:t>
            </w:r>
          </w:p>
          <w:p w14:paraId="46C8215D" w14:textId="6D42088F" w:rsidR="07D6DBB1" w:rsidRDefault="07D6DBB1" w:rsidP="0F31D1ED">
            <w:pPr>
              <w:pStyle w:val="ListParagraph"/>
              <w:numPr>
                <w:ilvl w:val="0"/>
                <w:numId w:val="12"/>
              </w:numPr>
              <w:ind w:left="360"/>
              <w:rPr>
                <w:rFonts w:ascii="Arial" w:eastAsia="Arial" w:hAnsi="Arial" w:cs="Arial"/>
                <w:sz w:val="18"/>
                <w:szCs w:val="18"/>
              </w:rPr>
            </w:pPr>
            <w:r w:rsidRPr="0F31D1ED">
              <w:rPr>
                <w:rFonts w:ascii="Arial" w:eastAsia="Arial" w:hAnsi="Arial" w:cs="Arial"/>
                <w:sz w:val="18"/>
                <w:szCs w:val="18"/>
              </w:rPr>
              <w:t>The ongoing security measures taken at the building are considered sufficient to prevent the building being used to impact a neighbouring property by any intended terrorist activity.</w:t>
            </w:r>
          </w:p>
          <w:p w14:paraId="43AF16B9" w14:textId="7B3366DA" w:rsidR="07D6DBB1" w:rsidRDefault="07D6DBB1" w:rsidP="0F31D1ED">
            <w:pPr>
              <w:pStyle w:val="ListParagraph"/>
              <w:numPr>
                <w:ilvl w:val="0"/>
                <w:numId w:val="12"/>
              </w:numPr>
              <w:ind w:left="360"/>
              <w:rPr>
                <w:rFonts w:ascii="Arial" w:eastAsia="Arial" w:hAnsi="Arial" w:cs="Arial"/>
                <w:sz w:val="18"/>
                <w:szCs w:val="18"/>
              </w:rPr>
            </w:pPr>
            <w:r w:rsidRPr="0F31D1ED">
              <w:rPr>
                <w:rFonts w:ascii="Arial" w:eastAsia="Arial" w:hAnsi="Arial" w:cs="Arial"/>
                <w:sz w:val="18"/>
                <w:szCs w:val="18"/>
              </w:rPr>
              <w:t>All available guidance information and property risk factors have been considered based on the location, neighbouring properties and likely impact to the building and the immediate vicinity.</w:t>
            </w:r>
          </w:p>
          <w:p w14:paraId="2E68E87A" w14:textId="47B849D5" w:rsidR="07D6DBB1" w:rsidRDefault="07D6DBB1" w:rsidP="0F31D1ED">
            <w:pPr>
              <w:pStyle w:val="ListParagraph"/>
              <w:numPr>
                <w:ilvl w:val="0"/>
                <w:numId w:val="12"/>
              </w:numPr>
              <w:ind w:left="360"/>
              <w:rPr>
                <w:rFonts w:ascii="Arial" w:eastAsia="Arial" w:hAnsi="Arial" w:cs="Arial"/>
                <w:sz w:val="18"/>
                <w:szCs w:val="18"/>
              </w:rPr>
            </w:pPr>
            <w:r w:rsidRPr="0F31D1ED">
              <w:rPr>
                <w:rFonts w:ascii="Arial" w:eastAsia="Arial" w:hAnsi="Arial" w:cs="Arial"/>
                <w:sz w:val="18"/>
                <w:szCs w:val="18"/>
              </w:rPr>
              <w:t>Review and consider the terrorist threat level which is currently “Substantial” which indicates that an attack is likely</w:t>
            </w:r>
          </w:p>
          <w:p w14:paraId="061A32C8" w14:textId="4DAECCC6"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3250" w:type="dxa"/>
          </w:tcPr>
          <w:p w14:paraId="6D901A3A" w14:textId="6381D9E5" w:rsidR="07D6DBB1" w:rsidRDefault="07D6DBB1" w:rsidP="0F31D1ED">
            <w:pPr>
              <w:pStyle w:val="ListParagraph"/>
              <w:numPr>
                <w:ilvl w:val="0"/>
                <w:numId w:val="11"/>
              </w:numPr>
              <w:ind w:left="360"/>
              <w:rPr>
                <w:rFonts w:ascii="Arial" w:eastAsia="Arial" w:hAnsi="Arial" w:cs="Arial"/>
                <w:sz w:val="18"/>
                <w:szCs w:val="18"/>
              </w:rPr>
            </w:pPr>
            <w:r w:rsidRPr="0F31D1ED">
              <w:rPr>
                <w:rFonts w:ascii="Arial" w:eastAsia="Arial" w:hAnsi="Arial" w:cs="Arial"/>
                <w:sz w:val="18"/>
                <w:szCs w:val="18"/>
              </w:rPr>
              <w:t xml:space="preserve">Consider building security prior to any pre planned public festivals, events, marches or protests which may create an allurement and cover for persons planning a terrorist activity or malicious intent to cause harm. </w:t>
            </w:r>
          </w:p>
          <w:p w14:paraId="12DAD5A4" w14:textId="26D95BB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7A30F180" w14:textId="01CE2791"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25D5189" w14:textId="6970F1C5"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05C1218" w14:textId="1FD51810" w:rsidR="07D6DBB1" w:rsidRDefault="07D6DBB1" w:rsidP="0F31D1ED">
            <w:pPr>
              <w:rPr>
                <w:rFonts w:ascii="Arial" w:eastAsia="Arial" w:hAnsi="Arial" w:cs="Arial"/>
                <w:sz w:val="18"/>
                <w:szCs w:val="18"/>
              </w:rPr>
            </w:pPr>
          </w:p>
        </w:tc>
        <w:tc>
          <w:tcPr>
            <w:tcW w:w="1742" w:type="dxa"/>
          </w:tcPr>
          <w:p w14:paraId="571C7112" w14:textId="7B44217F" w:rsidR="67020381" w:rsidRDefault="30A9A920" w:rsidP="0F31D1ED">
            <w:pPr>
              <w:rPr>
                <w:rFonts w:ascii="Arial" w:hAnsi="Arial" w:cs="Arial"/>
                <w:sz w:val="18"/>
                <w:szCs w:val="18"/>
              </w:rPr>
            </w:pPr>
            <w:r w:rsidRPr="0F31D1ED">
              <w:rPr>
                <w:rFonts w:ascii="Arial" w:hAnsi="Arial" w:cs="Arial"/>
                <w:sz w:val="18"/>
                <w:szCs w:val="18"/>
              </w:rPr>
              <w:t xml:space="preserve">Organiser / Chief / </w:t>
            </w:r>
            <w:r w:rsidR="014E6E1C" w:rsidRPr="0F31D1ED">
              <w:rPr>
                <w:rFonts w:ascii="Arial" w:hAnsi="Arial" w:cs="Arial"/>
                <w:sz w:val="18"/>
                <w:szCs w:val="18"/>
              </w:rPr>
              <w:t>Depute Chief Steward</w:t>
            </w:r>
          </w:p>
        </w:tc>
        <w:tc>
          <w:tcPr>
            <w:tcW w:w="1098" w:type="dxa"/>
          </w:tcPr>
          <w:p w14:paraId="6DE1C702" w14:textId="710108A7" w:rsidR="67020381" w:rsidRDefault="30A9A920" w:rsidP="0F31D1ED">
            <w:pPr>
              <w:rPr>
                <w:rFonts w:ascii="Arial" w:hAnsi="Arial" w:cs="Arial"/>
                <w:sz w:val="18"/>
                <w:szCs w:val="18"/>
              </w:rPr>
            </w:pPr>
            <w:r w:rsidRPr="0F31D1ED">
              <w:rPr>
                <w:rFonts w:ascii="Arial" w:hAnsi="Arial" w:cs="Arial"/>
                <w:sz w:val="18"/>
                <w:szCs w:val="18"/>
              </w:rPr>
              <w:t>Pre-event</w:t>
            </w:r>
          </w:p>
        </w:tc>
        <w:tc>
          <w:tcPr>
            <w:tcW w:w="1054" w:type="dxa"/>
          </w:tcPr>
          <w:p w14:paraId="427770E8" w14:textId="175D6586" w:rsidR="67020381" w:rsidRDefault="67020381" w:rsidP="0F31D1ED">
            <w:pPr>
              <w:rPr>
                <w:rFonts w:ascii="Arial" w:hAnsi="Arial" w:cs="Arial"/>
                <w:sz w:val="18"/>
                <w:szCs w:val="18"/>
              </w:rPr>
            </w:pPr>
          </w:p>
        </w:tc>
      </w:tr>
      <w:tr w:rsidR="67020381" w14:paraId="6E72879E" w14:textId="77777777" w:rsidTr="0F31D1ED">
        <w:tblPrEx>
          <w:tblLook w:val="01E0" w:firstRow="1" w:lastRow="1" w:firstColumn="1" w:lastColumn="1" w:noHBand="0" w:noVBand="0"/>
        </w:tblPrEx>
        <w:trPr>
          <w:trHeight w:val="300"/>
        </w:trPr>
        <w:tc>
          <w:tcPr>
            <w:tcW w:w="2978" w:type="dxa"/>
            <w:shd w:val="clear" w:color="auto" w:fill="auto"/>
          </w:tcPr>
          <w:p w14:paraId="74E41CE7" w14:textId="36ECE211"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04720AF2" w14:textId="0F4307C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2B67F2B8" w14:textId="2B61D9E0" w:rsidR="07D6DBB1" w:rsidRDefault="07D6DBB1" w:rsidP="0F31D1ED">
            <w:pPr>
              <w:rPr>
                <w:rFonts w:ascii="Arial" w:eastAsia="Arial" w:hAnsi="Arial" w:cs="Arial"/>
                <w:sz w:val="18"/>
                <w:szCs w:val="18"/>
              </w:rPr>
            </w:pPr>
            <w:r w:rsidRPr="0F31D1ED">
              <w:rPr>
                <w:rFonts w:ascii="Arial" w:eastAsia="Arial" w:hAnsi="Arial" w:cs="Arial"/>
                <w:sz w:val="18"/>
                <w:szCs w:val="18"/>
              </w:rPr>
              <w:lastRenderedPageBreak/>
              <w:t>Evacuation</w:t>
            </w:r>
          </w:p>
          <w:p w14:paraId="7CA7FDBF" w14:textId="3C01F1B4"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5A65AE0D" w14:textId="4A8350D8" w:rsidR="07D6DBB1" w:rsidRDefault="07D6DBB1" w:rsidP="0F31D1ED">
            <w:pPr>
              <w:rPr>
                <w:rFonts w:ascii="Arial" w:eastAsia="Arial" w:hAnsi="Arial" w:cs="Arial"/>
                <w:sz w:val="18"/>
                <w:szCs w:val="18"/>
              </w:rPr>
            </w:pPr>
            <w:r w:rsidRPr="0F31D1ED">
              <w:rPr>
                <w:rFonts w:ascii="Arial" w:eastAsia="Arial" w:hAnsi="Arial" w:cs="Arial"/>
                <w:b/>
                <w:bCs/>
                <w:sz w:val="18"/>
                <w:szCs w:val="18"/>
              </w:rPr>
              <w:lastRenderedPageBreak/>
              <w:t>Who:</w:t>
            </w:r>
            <w:r w:rsidRPr="0F31D1ED">
              <w:rPr>
                <w:rFonts w:ascii="Arial" w:eastAsia="Arial" w:hAnsi="Arial" w:cs="Arial"/>
                <w:sz w:val="18"/>
                <w:szCs w:val="18"/>
              </w:rPr>
              <w:t xml:space="preserve"> GA commissioners, attendees, volunteers, </w:t>
            </w:r>
            <w:r w:rsidRPr="0F31D1ED">
              <w:rPr>
                <w:rFonts w:ascii="Arial" w:eastAsia="Arial" w:hAnsi="Arial" w:cs="Arial"/>
                <w:sz w:val="18"/>
                <w:szCs w:val="18"/>
              </w:rPr>
              <w:lastRenderedPageBreak/>
              <w:t>employees, members of the public, contractors</w:t>
            </w:r>
          </w:p>
          <w:p w14:paraId="3361BDFD" w14:textId="2253C8AE"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566D5356" w14:textId="5D29EABD" w:rsidR="07D6DBB1" w:rsidRDefault="07D6DBB1" w:rsidP="0F31D1ED">
            <w:pPr>
              <w:rPr>
                <w:rFonts w:ascii="Arial" w:eastAsia="Arial" w:hAnsi="Arial" w:cs="Arial"/>
                <w:sz w:val="18"/>
                <w:szCs w:val="18"/>
              </w:rPr>
            </w:pPr>
            <w:r w:rsidRPr="0F31D1ED">
              <w:rPr>
                <w:rFonts w:ascii="Arial" w:eastAsia="Arial" w:hAnsi="Arial" w:cs="Arial"/>
                <w:b/>
                <w:bCs/>
                <w:sz w:val="18"/>
                <w:szCs w:val="18"/>
              </w:rPr>
              <w:t>How:</w:t>
            </w:r>
            <w:r w:rsidRPr="0F31D1ED">
              <w:rPr>
                <w:rFonts w:ascii="Arial" w:eastAsia="Arial" w:hAnsi="Arial" w:cs="Arial"/>
                <w:sz w:val="18"/>
                <w:szCs w:val="18"/>
              </w:rPr>
              <w:t xml:space="preserve"> Entrapment within the building, Lack of escape routes away from harm.</w:t>
            </w:r>
          </w:p>
        </w:tc>
        <w:tc>
          <w:tcPr>
            <w:tcW w:w="2775" w:type="dxa"/>
            <w:shd w:val="clear" w:color="auto" w:fill="auto"/>
          </w:tcPr>
          <w:p w14:paraId="48C3D1AB" w14:textId="7172DFDF" w:rsidR="07D6DBB1" w:rsidRDefault="07D6DBB1" w:rsidP="0F31D1ED">
            <w:pPr>
              <w:pStyle w:val="ListParagraph"/>
              <w:numPr>
                <w:ilvl w:val="0"/>
                <w:numId w:val="17"/>
              </w:numPr>
              <w:ind w:left="360"/>
              <w:rPr>
                <w:rFonts w:ascii="Arial" w:eastAsia="Arial" w:hAnsi="Arial" w:cs="Arial"/>
                <w:sz w:val="18"/>
                <w:szCs w:val="18"/>
              </w:rPr>
            </w:pPr>
            <w:r w:rsidRPr="0F31D1ED">
              <w:rPr>
                <w:rFonts w:ascii="Arial" w:eastAsia="Arial" w:hAnsi="Arial" w:cs="Arial"/>
                <w:sz w:val="18"/>
                <w:szCs w:val="18"/>
              </w:rPr>
              <w:lastRenderedPageBreak/>
              <w:t xml:space="preserve">Fire evacuation routes and exits all checked and deemed to be functional </w:t>
            </w:r>
            <w:r w:rsidRPr="0F31D1ED">
              <w:rPr>
                <w:rFonts w:ascii="Arial" w:eastAsia="Arial" w:hAnsi="Arial" w:cs="Arial"/>
                <w:sz w:val="18"/>
                <w:szCs w:val="18"/>
              </w:rPr>
              <w:lastRenderedPageBreak/>
              <w:t>and free from defects and obstructions.</w:t>
            </w:r>
          </w:p>
          <w:p w14:paraId="62637914" w14:textId="681F192B" w:rsidR="07D6DBB1" w:rsidRDefault="07D6DBB1" w:rsidP="0F31D1ED">
            <w:pPr>
              <w:pStyle w:val="ListParagraph"/>
              <w:numPr>
                <w:ilvl w:val="0"/>
                <w:numId w:val="17"/>
              </w:numPr>
              <w:ind w:left="360"/>
              <w:rPr>
                <w:rFonts w:ascii="Arial" w:eastAsia="Arial" w:hAnsi="Arial" w:cs="Arial"/>
                <w:sz w:val="18"/>
                <w:szCs w:val="18"/>
              </w:rPr>
            </w:pPr>
            <w:r w:rsidRPr="0F31D1ED">
              <w:rPr>
                <w:rFonts w:ascii="Arial" w:eastAsia="Arial" w:hAnsi="Arial" w:cs="Arial"/>
                <w:sz w:val="18"/>
                <w:szCs w:val="18"/>
              </w:rPr>
              <w:t>The fire and emergency evacuation plans have been shared with fire marshals, stewards and commissioners.  Copies are displayed publicly to show the evacuation routes.</w:t>
            </w:r>
          </w:p>
          <w:p w14:paraId="49794FC0" w14:textId="66B9B37B" w:rsidR="07D6DBB1" w:rsidRDefault="07D6DBB1" w:rsidP="0F31D1ED">
            <w:pPr>
              <w:pStyle w:val="ListParagraph"/>
              <w:numPr>
                <w:ilvl w:val="0"/>
                <w:numId w:val="17"/>
              </w:numPr>
              <w:ind w:left="360"/>
              <w:rPr>
                <w:rFonts w:ascii="Arial" w:eastAsia="Arial" w:hAnsi="Arial" w:cs="Arial"/>
                <w:sz w:val="18"/>
                <w:szCs w:val="18"/>
              </w:rPr>
            </w:pPr>
            <w:r w:rsidRPr="0F31D1ED">
              <w:rPr>
                <w:rFonts w:ascii="Arial" w:eastAsia="Arial" w:hAnsi="Arial" w:cs="Arial"/>
                <w:sz w:val="18"/>
                <w:szCs w:val="18"/>
              </w:rPr>
              <w:t>Emergency lighting and fire exits are clearly marked around the building.</w:t>
            </w:r>
          </w:p>
          <w:p w14:paraId="187CCC36" w14:textId="74B045FB" w:rsidR="07D6DBB1" w:rsidRDefault="07D6DBB1" w:rsidP="0F31D1ED">
            <w:pPr>
              <w:rPr>
                <w:rFonts w:ascii="Arial" w:eastAsia="Arial" w:hAnsi="Arial" w:cs="Arial"/>
                <w:sz w:val="18"/>
                <w:szCs w:val="18"/>
              </w:rPr>
            </w:pPr>
          </w:p>
        </w:tc>
        <w:tc>
          <w:tcPr>
            <w:tcW w:w="3250" w:type="dxa"/>
          </w:tcPr>
          <w:p w14:paraId="570AE3D9" w14:textId="0D584293" w:rsidR="67020381" w:rsidRDefault="67020381" w:rsidP="0F31D1ED">
            <w:pPr>
              <w:rPr>
                <w:rFonts w:ascii="Arial" w:hAnsi="Arial" w:cs="Arial"/>
                <w:sz w:val="18"/>
                <w:szCs w:val="18"/>
              </w:rPr>
            </w:pPr>
          </w:p>
        </w:tc>
        <w:tc>
          <w:tcPr>
            <w:tcW w:w="1742" w:type="dxa"/>
          </w:tcPr>
          <w:p w14:paraId="6BA44260" w14:textId="047C9873" w:rsidR="67020381" w:rsidRDefault="67020381" w:rsidP="0F31D1ED">
            <w:pPr>
              <w:rPr>
                <w:rFonts w:ascii="Arial" w:hAnsi="Arial" w:cs="Arial"/>
                <w:sz w:val="18"/>
                <w:szCs w:val="18"/>
              </w:rPr>
            </w:pPr>
          </w:p>
        </w:tc>
        <w:tc>
          <w:tcPr>
            <w:tcW w:w="1098" w:type="dxa"/>
          </w:tcPr>
          <w:p w14:paraId="5B41C2C8" w14:textId="23377386" w:rsidR="67020381" w:rsidRDefault="67020381" w:rsidP="0F31D1ED">
            <w:pPr>
              <w:rPr>
                <w:rFonts w:ascii="Arial" w:hAnsi="Arial" w:cs="Arial"/>
                <w:sz w:val="18"/>
                <w:szCs w:val="18"/>
              </w:rPr>
            </w:pPr>
          </w:p>
        </w:tc>
        <w:tc>
          <w:tcPr>
            <w:tcW w:w="1054" w:type="dxa"/>
          </w:tcPr>
          <w:p w14:paraId="2160B8CD" w14:textId="1865CFBB" w:rsidR="67020381" w:rsidRDefault="67020381" w:rsidP="0F31D1ED">
            <w:pPr>
              <w:rPr>
                <w:rFonts w:ascii="Arial" w:hAnsi="Arial" w:cs="Arial"/>
                <w:sz w:val="18"/>
                <w:szCs w:val="18"/>
              </w:rPr>
            </w:pPr>
          </w:p>
        </w:tc>
      </w:tr>
      <w:tr w:rsidR="67020381" w14:paraId="30B05F5F" w14:textId="77777777" w:rsidTr="0F31D1ED">
        <w:tblPrEx>
          <w:tblLook w:val="01E0" w:firstRow="1" w:lastRow="1" w:firstColumn="1" w:lastColumn="1" w:noHBand="0" w:noVBand="0"/>
        </w:tblPrEx>
        <w:trPr>
          <w:trHeight w:val="300"/>
        </w:trPr>
        <w:tc>
          <w:tcPr>
            <w:tcW w:w="2978" w:type="dxa"/>
            <w:shd w:val="clear" w:color="auto" w:fill="auto"/>
          </w:tcPr>
          <w:p w14:paraId="62B64A30" w14:textId="30A5AD3A"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7BE161CA" w14:textId="0551C511"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3061FC80" w14:textId="2D6229D4" w:rsidR="07D6DBB1" w:rsidRDefault="07D6DBB1" w:rsidP="0F31D1ED">
            <w:pPr>
              <w:rPr>
                <w:rFonts w:ascii="Arial" w:eastAsia="Arial" w:hAnsi="Arial" w:cs="Arial"/>
                <w:sz w:val="18"/>
                <w:szCs w:val="18"/>
              </w:rPr>
            </w:pPr>
            <w:r w:rsidRPr="0F31D1ED">
              <w:rPr>
                <w:rFonts w:ascii="Arial" w:eastAsia="Arial" w:hAnsi="Arial" w:cs="Arial"/>
                <w:sz w:val="18"/>
                <w:szCs w:val="18"/>
              </w:rPr>
              <w:t>Invacuation</w:t>
            </w:r>
          </w:p>
          <w:p w14:paraId="65FEA9EB" w14:textId="1138FE20"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7348BF9D" w14:textId="4192F438"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471DAF8E" w14:textId="07D1DCBE"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B9088E5" w14:textId="2863A266"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775" w:type="dxa"/>
            <w:shd w:val="clear" w:color="auto" w:fill="auto"/>
          </w:tcPr>
          <w:p w14:paraId="182FD8E9" w14:textId="374E7BC3" w:rsidR="07D6DBB1" w:rsidRDefault="07D6DBB1" w:rsidP="0F31D1ED">
            <w:pPr>
              <w:pStyle w:val="ListParagraph"/>
              <w:numPr>
                <w:ilvl w:val="0"/>
                <w:numId w:val="18"/>
              </w:numPr>
              <w:ind w:left="288"/>
              <w:rPr>
                <w:rFonts w:ascii="Arial" w:eastAsia="Arial" w:hAnsi="Arial" w:cs="Arial"/>
                <w:sz w:val="18"/>
                <w:szCs w:val="18"/>
              </w:rPr>
            </w:pPr>
            <w:r w:rsidRPr="0F31D1ED">
              <w:rPr>
                <w:rFonts w:ascii="Arial" w:eastAsia="Arial" w:hAnsi="Arial" w:cs="Arial"/>
                <w:sz w:val="18"/>
                <w:szCs w:val="18"/>
              </w:rPr>
              <w:t xml:space="preserve">Invacuation is the opposite of evacuation to be used where the threat </w:t>
            </w:r>
            <w:bookmarkStart w:id="13" w:name="_Int_J5ucgOjZ"/>
            <w:r w:rsidRPr="0F31D1ED">
              <w:rPr>
                <w:rFonts w:ascii="Arial" w:eastAsia="Arial" w:hAnsi="Arial" w:cs="Arial"/>
                <w:sz w:val="18"/>
                <w:szCs w:val="18"/>
              </w:rPr>
              <w:t>is considered to be</w:t>
            </w:r>
            <w:bookmarkEnd w:id="13"/>
            <w:r w:rsidRPr="0F31D1ED">
              <w:rPr>
                <w:rFonts w:ascii="Arial" w:eastAsia="Arial" w:hAnsi="Arial" w:cs="Arial"/>
                <w:sz w:val="18"/>
                <w:szCs w:val="18"/>
              </w:rPr>
              <w:t xml:space="preserve"> out with the building.</w:t>
            </w:r>
          </w:p>
          <w:p w14:paraId="293E5D0E" w14:textId="4E2AED8E" w:rsidR="07D6DBB1" w:rsidRDefault="07D6DBB1" w:rsidP="0F31D1ED">
            <w:pPr>
              <w:pStyle w:val="ListParagraph"/>
              <w:numPr>
                <w:ilvl w:val="0"/>
                <w:numId w:val="18"/>
              </w:numPr>
              <w:ind w:left="288"/>
              <w:rPr>
                <w:rFonts w:ascii="Arial" w:eastAsia="Arial" w:hAnsi="Arial" w:cs="Arial"/>
                <w:sz w:val="18"/>
                <w:szCs w:val="18"/>
              </w:rPr>
            </w:pPr>
            <w:r w:rsidRPr="0F31D1ED">
              <w:rPr>
                <w:rFonts w:ascii="Arial" w:eastAsia="Arial" w:hAnsi="Arial" w:cs="Arial"/>
                <w:sz w:val="18"/>
                <w:szCs w:val="18"/>
              </w:rPr>
              <w:t>All doors and windows to be locked and sealed and occupants to be retained within the building until the emergency services arrive and the threat has been deemed safe.</w:t>
            </w:r>
          </w:p>
          <w:p w14:paraId="4114D849" w14:textId="52FE44F6" w:rsidR="07D6DBB1" w:rsidRDefault="07D6DBB1" w:rsidP="0F31D1ED">
            <w:pPr>
              <w:rPr>
                <w:rFonts w:ascii="Arial" w:eastAsia="Arial" w:hAnsi="Arial" w:cs="Arial"/>
                <w:sz w:val="18"/>
                <w:szCs w:val="18"/>
              </w:rPr>
            </w:pPr>
          </w:p>
        </w:tc>
        <w:tc>
          <w:tcPr>
            <w:tcW w:w="3250" w:type="dxa"/>
          </w:tcPr>
          <w:p w14:paraId="31906FB8" w14:textId="0A03BEA5" w:rsidR="67020381" w:rsidRDefault="67020381" w:rsidP="0F31D1ED">
            <w:pPr>
              <w:rPr>
                <w:rFonts w:ascii="Arial" w:hAnsi="Arial" w:cs="Arial"/>
                <w:sz w:val="18"/>
                <w:szCs w:val="18"/>
              </w:rPr>
            </w:pPr>
          </w:p>
        </w:tc>
        <w:tc>
          <w:tcPr>
            <w:tcW w:w="1742" w:type="dxa"/>
          </w:tcPr>
          <w:p w14:paraId="7D922EBE" w14:textId="3EECFDD7" w:rsidR="67020381" w:rsidRDefault="67020381" w:rsidP="0F31D1ED">
            <w:pPr>
              <w:rPr>
                <w:rFonts w:ascii="Arial" w:hAnsi="Arial" w:cs="Arial"/>
                <w:sz w:val="18"/>
                <w:szCs w:val="18"/>
              </w:rPr>
            </w:pPr>
          </w:p>
        </w:tc>
        <w:tc>
          <w:tcPr>
            <w:tcW w:w="1098" w:type="dxa"/>
          </w:tcPr>
          <w:p w14:paraId="592059C3" w14:textId="4F694A20" w:rsidR="67020381" w:rsidRDefault="67020381" w:rsidP="0F31D1ED">
            <w:pPr>
              <w:rPr>
                <w:rFonts w:ascii="Arial" w:hAnsi="Arial" w:cs="Arial"/>
                <w:sz w:val="18"/>
                <w:szCs w:val="18"/>
              </w:rPr>
            </w:pPr>
          </w:p>
        </w:tc>
        <w:tc>
          <w:tcPr>
            <w:tcW w:w="1054" w:type="dxa"/>
          </w:tcPr>
          <w:p w14:paraId="5F82918C" w14:textId="5F276AAC" w:rsidR="67020381" w:rsidRDefault="67020381" w:rsidP="0F31D1ED">
            <w:pPr>
              <w:rPr>
                <w:rFonts w:ascii="Arial" w:hAnsi="Arial" w:cs="Arial"/>
                <w:sz w:val="18"/>
                <w:szCs w:val="18"/>
              </w:rPr>
            </w:pPr>
          </w:p>
        </w:tc>
      </w:tr>
      <w:tr w:rsidR="67020381" w14:paraId="60443401" w14:textId="77777777" w:rsidTr="0F31D1ED">
        <w:tblPrEx>
          <w:tblLook w:val="01E0" w:firstRow="1" w:lastRow="1" w:firstColumn="1" w:lastColumn="1" w:noHBand="0" w:noVBand="0"/>
        </w:tblPrEx>
        <w:trPr>
          <w:trHeight w:val="300"/>
        </w:trPr>
        <w:tc>
          <w:tcPr>
            <w:tcW w:w="2978" w:type="dxa"/>
            <w:shd w:val="clear" w:color="auto" w:fill="auto"/>
          </w:tcPr>
          <w:p w14:paraId="080787D6" w14:textId="76545C1D"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1EDAD97B" w14:textId="20D221F4"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76CC734E" w14:textId="701E2BD7" w:rsidR="07D6DBB1" w:rsidRDefault="07D6DBB1" w:rsidP="0F31D1ED">
            <w:pPr>
              <w:rPr>
                <w:rFonts w:ascii="Arial" w:eastAsia="Arial" w:hAnsi="Arial" w:cs="Arial"/>
                <w:sz w:val="18"/>
                <w:szCs w:val="18"/>
              </w:rPr>
            </w:pPr>
            <w:r w:rsidRPr="0F31D1ED">
              <w:rPr>
                <w:rFonts w:ascii="Arial" w:eastAsia="Arial" w:hAnsi="Arial" w:cs="Arial"/>
                <w:sz w:val="18"/>
                <w:szCs w:val="18"/>
              </w:rPr>
              <w:t>Terror Attack</w:t>
            </w:r>
          </w:p>
          <w:p w14:paraId="41380548" w14:textId="0DDFA330"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4308D8D8" w14:textId="742F8757"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3AAFE211" w14:textId="15ECAD99"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286D6BD" w14:textId="4D1AC61E" w:rsidR="07D6DBB1" w:rsidRDefault="07D6DBB1" w:rsidP="0F31D1ED">
            <w:pPr>
              <w:rPr>
                <w:rFonts w:ascii="Arial" w:eastAsia="Arial" w:hAnsi="Arial" w:cs="Arial"/>
                <w:sz w:val="18"/>
                <w:szCs w:val="18"/>
              </w:rPr>
            </w:pPr>
            <w:r w:rsidRPr="0F31D1ED">
              <w:rPr>
                <w:rFonts w:ascii="Arial" w:eastAsia="Arial" w:hAnsi="Arial" w:cs="Arial"/>
                <w:b/>
                <w:bCs/>
                <w:sz w:val="18"/>
                <w:szCs w:val="18"/>
              </w:rPr>
              <w:t>How:</w:t>
            </w:r>
            <w:r w:rsidRPr="0F31D1ED">
              <w:rPr>
                <w:rFonts w:ascii="Arial" w:eastAsia="Arial" w:hAnsi="Arial" w:cs="Arial"/>
                <w:sz w:val="18"/>
                <w:szCs w:val="18"/>
              </w:rPr>
              <w:t xml:space="preserve"> Terrorist attack by lone assailant or planned attack at the building or neighbouring premises.</w:t>
            </w:r>
          </w:p>
        </w:tc>
        <w:tc>
          <w:tcPr>
            <w:tcW w:w="2775" w:type="dxa"/>
            <w:shd w:val="clear" w:color="auto" w:fill="auto"/>
          </w:tcPr>
          <w:p w14:paraId="4734288C" w14:textId="114E0AEA" w:rsidR="07D6DBB1" w:rsidRDefault="07D6DBB1" w:rsidP="0F31D1ED">
            <w:pPr>
              <w:pStyle w:val="ListParagraph"/>
              <w:numPr>
                <w:ilvl w:val="0"/>
                <w:numId w:val="16"/>
              </w:numPr>
              <w:ind w:left="360"/>
              <w:rPr>
                <w:rFonts w:ascii="Arial" w:eastAsia="Arial" w:hAnsi="Arial" w:cs="Arial"/>
                <w:sz w:val="18"/>
                <w:szCs w:val="18"/>
              </w:rPr>
            </w:pPr>
            <w:r w:rsidRPr="0F31D1ED">
              <w:rPr>
                <w:rFonts w:ascii="Arial" w:eastAsia="Arial" w:hAnsi="Arial" w:cs="Arial"/>
                <w:sz w:val="18"/>
                <w:szCs w:val="18"/>
              </w:rPr>
              <w:t>Guidance and information distributed to stewards and fire marshals – refer to Directive 22 (Terrorism, suspicious packages and bomb threats)</w:t>
            </w:r>
          </w:p>
          <w:p w14:paraId="7AD4D3C4" w14:textId="1D23B089" w:rsidR="07D6DBB1" w:rsidRDefault="07D6DBB1" w:rsidP="0F31D1ED">
            <w:pPr>
              <w:pStyle w:val="ListParagraph"/>
              <w:numPr>
                <w:ilvl w:val="0"/>
                <w:numId w:val="16"/>
              </w:numPr>
              <w:ind w:left="360"/>
              <w:rPr>
                <w:rFonts w:ascii="Arial" w:eastAsia="Arial" w:hAnsi="Arial" w:cs="Arial"/>
                <w:sz w:val="18"/>
                <w:szCs w:val="18"/>
              </w:rPr>
            </w:pPr>
            <w:r w:rsidRPr="0F31D1ED">
              <w:rPr>
                <w:rFonts w:ascii="Arial" w:eastAsia="Arial" w:hAnsi="Arial" w:cs="Arial"/>
                <w:sz w:val="18"/>
                <w:szCs w:val="18"/>
              </w:rPr>
              <w:t>RUN, HIDE, TELL</w:t>
            </w:r>
          </w:p>
          <w:p w14:paraId="761B770A" w14:textId="1CB44DBC" w:rsidR="07D6DBB1" w:rsidRDefault="3362739E" w:rsidP="0F31D1ED">
            <w:pPr>
              <w:rPr>
                <w:rFonts w:ascii="Arial" w:eastAsia="Arial" w:hAnsi="Arial" w:cs="Arial"/>
                <w:sz w:val="18"/>
                <w:szCs w:val="18"/>
              </w:rPr>
            </w:pPr>
            <w:r w:rsidRPr="0F31D1ED">
              <w:rPr>
                <w:rFonts w:ascii="Arial" w:eastAsia="Arial" w:hAnsi="Arial" w:cs="Arial"/>
                <w:sz w:val="18"/>
                <w:szCs w:val="18"/>
              </w:rPr>
              <w:t xml:space="preserve">       </w:t>
            </w:r>
            <w:r w:rsidR="07D6DBB1" w:rsidRPr="0F31D1ED">
              <w:rPr>
                <w:rFonts w:ascii="Arial" w:eastAsia="Arial" w:hAnsi="Arial" w:cs="Arial"/>
                <w:sz w:val="18"/>
                <w:szCs w:val="18"/>
              </w:rPr>
              <w:t>(See Directive 22)</w:t>
            </w:r>
          </w:p>
          <w:p w14:paraId="666EAE60" w14:textId="418A560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249865B6" w14:textId="39DD800A" w:rsidR="07D6DBB1" w:rsidRDefault="07D6DBB1" w:rsidP="0F31D1ED">
            <w:pPr>
              <w:rPr>
                <w:rFonts w:ascii="Arial" w:eastAsia="Arial" w:hAnsi="Arial" w:cs="Arial"/>
                <w:sz w:val="18"/>
                <w:szCs w:val="18"/>
              </w:rPr>
            </w:pPr>
          </w:p>
        </w:tc>
        <w:tc>
          <w:tcPr>
            <w:tcW w:w="3250" w:type="dxa"/>
          </w:tcPr>
          <w:p w14:paraId="5CEFEBD2" w14:textId="0F4F24CB" w:rsidR="67020381" w:rsidRDefault="3ABBCECE" w:rsidP="0F31D1ED">
            <w:pPr>
              <w:rPr>
                <w:rFonts w:ascii="Arial" w:hAnsi="Arial" w:cs="Arial"/>
                <w:sz w:val="18"/>
                <w:szCs w:val="18"/>
              </w:rPr>
            </w:pPr>
            <w:r w:rsidRPr="0F31D1ED">
              <w:rPr>
                <w:rFonts w:ascii="Arial" w:hAnsi="Arial" w:cs="Arial"/>
                <w:sz w:val="18"/>
                <w:szCs w:val="18"/>
              </w:rPr>
              <w:t xml:space="preserve">  </w:t>
            </w:r>
          </w:p>
        </w:tc>
        <w:tc>
          <w:tcPr>
            <w:tcW w:w="1742" w:type="dxa"/>
          </w:tcPr>
          <w:p w14:paraId="3D073EB7" w14:textId="5D86FB09" w:rsidR="67020381" w:rsidRDefault="67020381" w:rsidP="0F31D1ED">
            <w:pPr>
              <w:rPr>
                <w:rFonts w:ascii="Arial" w:hAnsi="Arial" w:cs="Arial"/>
                <w:sz w:val="18"/>
                <w:szCs w:val="18"/>
              </w:rPr>
            </w:pPr>
          </w:p>
        </w:tc>
        <w:tc>
          <w:tcPr>
            <w:tcW w:w="1098" w:type="dxa"/>
          </w:tcPr>
          <w:p w14:paraId="7A3BFFE0" w14:textId="2034DB1C" w:rsidR="67020381" w:rsidRDefault="67020381" w:rsidP="0F31D1ED">
            <w:pPr>
              <w:rPr>
                <w:rFonts w:ascii="Arial" w:hAnsi="Arial" w:cs="Arial"/>
                <w:sz w:val="18"/>
                <w:szCs w:val="18"/>
              </w:rPr>
            </w:pPr>
          </w:p>
        </w:tc>
        <w:tc>
          <w:tcPr>
            <w:tcW w:w="1054" w:type="dxa"/>
          </w:tcPr>
          <w:p w14:paraId="47176312" w14:textId="514CF0F3" w:rsidR="67020381" w:rsidRDefault="67020381" w:rsidP="0F31D1ED">
            <w:pPr>
              <w:rPr>
                <w:rFonts w:ascii="Arial" w:hAnsi="Arial" w:cs="Arial"/>
                <w:sz w:val="18"/>
                <w:szCs w:val="18"/>
              </w:rPr>
            </w:pPr>
          </w:p>
        </w:tc>
      </w:tr>
      <w:tr w:rsidR="67020381" w14:paraId="3CB24083" w14:textId="77777777" w:rsidTr="0F31D1ED">
        <w:tblPrEx>
          <w:tblLook w:val="01E0" w:firstRow="1" w:lastRow="1" w:firstColumn="1" w:lastColumn="1" w:noHBand="0" w:noVBand="0"/>
        </w:tblPrEx>
        <w:trPr>
          <w:trHeight w:val="300"/>
        </w:trPr>
        <w:tc>
          <w:tcPr>
            <w:tcW w:w="2978" w:type="dxa"/>
            <w:shd w:val="clear" w:color="auto" w:fill="auto"/>
          </w:tcPr>
          <w:p w14:paraId="367C3596" w14:textId="76415179"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32E8B62E" w14:textId="57C7DF04"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0E0DF047" w14:textId="16E0FFD6" w:rsidR="07D6DBB1" w:rsidRDefault="07D6DBB1" w:rsidP="0F31D1ED">
            <w:pPr>
              <w:rPr>
                <w:rFonts w:ascii="Arial" w:eastAsia="Arial" w:hAnsi="Arial" w:cs="Arial"/>
                <w:sz w:val="18"/>
                <w:szCs w:val="18"/>
              </w:rPr>
            </w:pPr>
            <w:r w:rsidRPr="0F31D1ED">
              <w:rPr>
                <w:rFonts w:ascii="Arial" w:eastAsia="Arial" w:hAnsi="Arial" w:cs="Arial"/>
                <w:sz w:val="18"/>
                <w:szCs w:val="18"/>
              </w:rPr>
              <w:t>Bomb Threat</w:t>
            </w:r>
          </w:p>
          <w:p w14:paraId="44D111A0" w14:textId="0557F1C9"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67A4CC53" w14:textId="3E0FD087"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33964D99" w14:textId="11BF201A"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4C37536B" w14:textId="28704D12" w:rsidR="07D6DBB1" w:rsidRDefault="07D6DBB1" w:rsidP="0F31D1ED">
            <w:pPr>
              <w:rPr>
                <w:rFonts w:ascii="Arial" w:eastAsia="Arial" w:hAnsi="Arial" w:cs="Arial"/>
                <w:sz w:val="18"/>
                <w:szCs w:val="18"/>
              </w:rPr>
            </w:pPr>
            <w:r w:rsidRPr="0F31D1ED">
              <w:rPr>
                <w:rFonts w:ascii="Arial" w:eastAsia="Arial" w:hAnsi="Arial" w:cs="Arial"/>
                <w:b/>
                <w:bCs/>
                <w:sz w:val="18"/>
                <w:szCs w:val="18"/>
              </w:rPr>
              <w:t>How:</w:t>
            </w:r>
            <w:r w:rsidRPr="0F31D1ED">
              <w:rPr>
                <w:rFonts w:ascii="Arial" w:eastAsia="Arial" w:hAnsi="Arial" w:cs="Arial"/>
                <w:sz w:val="18"/>
                <w:szCs w:val="18"/>
              </w:rPr>
              <w:t xml:space="preserve"> Risk of panic, explosion, fire, structural failure, harm and entrapment</w:t>
            </w:r>
          </w:p>
          <w:p w14:paraId="7AB10059" w14:textId="7E1B293F"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775" w:type="dxa"/>
            <w:shd w:val="clear" w:color="auto" w:fill="auto"/>
          </w:tcPr>
          <w:p w14:paraId="7133714D" w14:textId="66259E62" w:rsidR="07D6DBB1" w:rsidRDefault="07D6DBB1" w:rsidP="0F31D1ED">
            <w:pPr>
              <w:pStyle w:val="ListParagraph"/>
              <w:numPr>
                <w:ilvl w:val="0"/>
                <w:numId w:val="15"/>
              </w:numPr>
              <w:ind w:left="360"/>
              <w:rPr>
                <w:rFonts w:ascii="Arial" w:eastAsia="Arial" w:hAnsi="Arial" w:cs="Arial"/>
                <w:sz w:val="18"/>
                <w:szCs w:val="18"/>
              </w:rPr>
            </w:pPr>
            <w:r w:rsidRPr="0F31D1ED">
              <w:rPr>
                <w:rFonts w:ascii="Arial" w:eastAsia="Arial" w:hAnsi="Arial" w:cs="Arial"/>
                <w:sz w:val="18"/>
                <w:szCs w:val="18"/>
              </w:rPr>
              <w:t>Stewards, fire marshals and employees working within the building have been provided with the bomb threat checklist and procedures for dealing with a bomb threat (See Directive 22 and Form 28)</w:t>
            </w:r>
          </w:p>
          <w:p w14:paraId="7F564CAC" w14:textId="7393C23E" w:rsidR="07D6DBB1" w:rsidRDefault="07D6DBB1" w:rsidP="0F31D1ED">
            <w:pPr>
              <w:pStyle w:val="ListParagraph"/>
              <w:numPr>
                <w:ilvl w:val="0"/>
                <w:numId w:val="15"/>
              </w:numPr>
              <w:ind w:left="360"/>
              <w:rPr>
                <w:rFonts w:ascii="Arial" w:eastAsia="Arial" w:hAnsi="Arial" w:cs="Arial"/>
                <w:sz w:val="18"/>
                <w:szCs w:val="18"/>
              </w:rPr>
            </w:pPr>
            <w:r w:rsidRPr="0F31D1ED">
              <w:rPr>
                <w:rFonts w:ascii="Arial" w:eastAsia="Arial" w:hAnsi="Arial" w:cs="Arial"/>
                <w:sz w:val="18"/>
                <w:szCs w:val="18"/>
              </w:rPr>
              <w:t xml:space="preserve">Police to be notified immediately and all relative checklist information to be relayed to them. </w:t>
            </w:r>
          </w:p>
          <w:p w14:paraId="7423EAF9" w14:textId="2C22CB45" w:rsidR="07D6DBB1" w:rsidRDefault="07D6DBB1" w:rsidP="0F31D1ED">
            <w:pPr>
              <w:pStyle w:val="ListParagraph"/>
              <w:numPr>
                <w:ilvl w:val="0"/>
                <w:numId w:val="15"/>
              </w:numPr>
              <w:ind w:left="360"/>
              <w:rPr>
                <w:rFonts w:ascii="Arial" w:eastAsia="Arial" w:hAnsi="Arial" w:cs="Arial"/>
                <w:sz w:val="18"/>
                <w:szCs w:val="18"/>
              </w:rPr>
            </w:pPr>
            <w:r w:rsidRPr="0F31D1ED">
              <w:rPr>
                <w:rFonts w:ascii="Arial" w:eastAsia="Arial" w:hAnsi="Arial" w:cs="Arial"/>
                <w:sz w:val="18"/>
                <w:szCs w:val="18"/>
              </w:rPr>
              <w:t>All building occupants to be evacuated using the local fire and emergency evacuation procedures and protocols.</w:t>
            </w:r>
          </w:p>
          <w:p w14:paraId="0923CFFF" w14:textId="10BF1BB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61ABAF0C" w14:textId="672B7158" w:rsidR="07D6DBB1" w:rsidRDefault="07D6DBB1" w:rsidP="0F31D1ED">
            <w:pPr>
              <w:rPr>
                <w:rFonts w:ascii="Arial" w:eastAsia="Arial" w:hAnsi="Arial" w:cs="Arial"/>
                <w:sz w:val="18"/>
                <w:szCs w:val="18"/>
              </w:rPr>
            </w:pPr>
          </w:p>
        </w:tc>
        <w:tc>
          <w:tcPr>
            <w:tcW w:w="3250" w:type="dxa"/>
          </w:tcPr>
          <w:p w14:paraId="7F8F66D0" w14:textId="28DE9C5D" w:rsidR="67020381" w:rsidRDefault="67020381" w:rsidP="0F31D1ED">
            <w:pPr>
              <w:rPr>
                <w:rFonts w:ascii="Arial" w:hAnsi="Arial" w:cs="Arial"/>
                <w:sz w:val="18"/>
                <w:szCs w:val="18"/>
              </w:rPr>
            </w:pPr>
          </w:p>
        </w:tc>
        <w:tc>
          <w:tcPr>
            <w:tcW w:w="1742" w:type="dxa"/>
          </w:tcPr>
          <w:p w14:paraId="4128753E" w14:textId="5E7451D1" w:rsidR="67020381" w:rsidRDefault="67020381" w:rsidP="0F31D1ED">
            <w:pPr>
              <w:rPr>
                <w:rFonts w:ascii="Arial" w:hAnsi="Arial" w:cs="Arial"/>
                <w:sz w:val="18"/>
                <w:szCs w:val="18"/>
              </w:rPr>
            </w:pPr>
          </w:p>
        </w:tc>
        <w:tc>
          <w:tcPr>
            <w:tcW w:w="1098" w:type="dxa"/>
          </w:tcPr>
          <w:p w14:paraId="1CE75A99" w14:textId="49B35BB8" w:rsidR="67020381" w:rsidRDefault="67020381" w:rsidP="0F31D1ED">
            <w:pPr>
              <w:rPr>
                <w:rFonts w:ascii="Arial" w:hAnsi="Arial" w:cs="Arial"/>
                <w:sz w:val="18"/>
                <w:szCs w:val="18"/>
              </w:rPr>
            </w:pPr>
          </w:p>
        </w:tc>
        <w:tc>
          <w:tcPr>
            <w:tcW w:w="1054" w:type="dxa"/>
          </w:tcPr>
          <w:p w14:paraId="537077AA" w14:textId="1CEBB704" w:rsidR="67020381" w:rsidRDefault="67020381" w:rsidP="0F31D1ED">
            <w:pPr>
              <w:rPr>
                <w:rFonts w:ascii="Arial" w:hAnsi="Arial" w:cs="Arial"/>
                <w:sz w:val="18"/>
                <w:szCs w:val="18"/>
              </w:rPr>
            </w:pPr>
          </w:p>
        </w:tc>
      </w:tr>
      <w:tr w:rsidR="67020381" w14:paraId="6C85BDEA" w14:textId="77777777" w:rsidTr="0F31D1ED">
        <w:tblPrEx>
          <w:tblLook w:val="01E0" w:firstRow="1" w:lastRow="1" w:firstColumn="1" w:lastColumn="1" w:noHBand="0" w:noVBand="0"/>
        </w:tblPrEx>
        <w:trPr>
          <w:trHeight w:val="300"/>
        </w:trPr>
        <w:tc>
          <w:tcPr>
            <w:tcW w:w="2978" w:type="dxa"/>
            <w:shd w:val="clear" w:color="auto" w:fill="auto"/>
          </w:tcPr>
          <w:p w14:paraId="37CE81C6" w14:textId="78C99C7C" w:rsidR="07D6DBB1" w:rsidRDefault="07D6DBB1" w:rsidP="0F31D1ED">
            <w:pPr>
              <w:rPr>
                <w:rFonts w:ascii="Arial" w:eastAsia="Arial" w:hAnsi="Arial" w:cs="Arial"/>
                <w:sz w:val="18"/>
                <w:szCs w:val="18"/>
              </w:rPr>
            </w:pPr>
            <w:r w:rsidRPr="0F31D1ED">
              <w:rPr>
                <w:rFonts w:ascii="Arial" w:eastAsia="Arial" w:hAnsi="Arial" w:cs="Arial"/>
                <w:sz w:val="18"/>
                <w:szCs w:val="18"/>
              </w:rPr>
              <w:t>Security and protection of premises</w:t>
            </w:r>
          </w:p>
          <w:p w14:paraId="17E95575" w14:textId="557E395D"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264B7506" w14:textId="3FD61B56" w:rsidR="07D6DBB1" w:rsidRDefault="07D6DBB1" w:rsidP="0F31D1ED">
            <w:pPr>
              <w:rPr>
                <w:rFonts w:ascii="Arial" w:eastAsia="Arial" w:hAnsi="Arial" w:cs="Arial"/>
                <w:sz w:val="18"/>
                <w:szCs w:val="18"/>
              </w:rPr>
            </w:pPr>
            <w:r w:rsidRPr="0F31D1ED">
              <w:rPr>
                <w:rFonts w:ascii="Arial" w:eastAsia="Arial" w:hAnsi="Arial" w:cs="Arial"/>
                <w:sz w:val="18"/>
                <w:szCs w:val="18"/>
              </w:rPr>
              <w:t>Suspicious Packages</w:t>
            </w:r>
          </w:p>
          <w:p w14:paraId="1051B8D9" w14:textId="777B198E"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2229" w:type="dxa"/>
            <w:gridSpan w:val="2"/>
            <w:shd w:val="clear" w:color="auto" w:fill="auto"/>
          </w:tcPr>
          <w:p w14:paraId="77AC4B86" w14:textId="4F7FD315" w:rsidR="07D6DBB1" w:rsidRDefault="07D6DBB1" w:rsidP="0F31D1ED">
            <w:pPr>
              <w:rPr>
                <w:rFonts w:ascii="Arial" w:eastAsia="Arial" w:hAnsi="Arial" w:cs="Arial"/>
                <w:sz w:val="18"/>
                <w:szCs w:val="18"/>
              </w:rPr>
            </w:pPr>
            <w:r w:rsidRPr="0F31D1ED">
              <w:rPr>
                <w:rFonts w:ascii="Arial" w:eastAsia="Arial" w:hAnsi="Arial" w:cs="Arial"/>
                <w:b/>
                <w:bCs/>
                <w:sz w:val="18"/>
                <w:szCs w:val="18"/>
              </w:rPr>
              <w:t>Who:</w:t>
            </w:r>
            <w:r w:rsidRPr="0F31D1ED">
              <w:rPr>
                <w:rFonts w:ascii="Arial" w:eastAsia="Arial" w:hAnsi="Arial" w:cs="Arial"/>
                <w:sz w:val="18"/>
                <w:szCs w:val="18"/>
              </w:rPr>
              <w:t xml:space="preserve"> GA commissioners, attendees, volunteers, employees, members of the public, contractors</w:t>
            </w:r>
          </w:p>
          <w:p w14:paraId="129ADA5B" w14:textId="102C3CEB"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p w14:paraId="1CF8D065" w14:textId="1F290416" w:rsidR="07D6DBB1" w:rsidRDefault="07D6DBB1" w:rsidP="0F31D1ED">
            <w:pPr>
              <w:rPr>
                <w:rFonts w:ascii="Arial" w:eastAsia="Arial" w:hAnsi="Arial" w:cs="Arial"/>
                <w:sz w:val="18"/>
                <w:szCs w:val="18"/>
              </w:rPr>
            </w:pPr>
            <w:r w:rsidRPr="0F31D1ED">
              <w:rPr>
                <w:rFonts w:ascii="Arial" w:eastAsia="Arial" w:hAnsi="Arial" w:cs="Arial"/>
                <w:b/>
                <w:bCs/>
                <w:sz w:val="18"/>
                <w:szCs w:val="18"/>
              </w:rPr>
              <w:t>How:</w:t>
            </w:r>
            <w:r w:rsidRPr="0F31D1ED">
              <w:rPr>
                <w:rFonts w:ascii="Arial" w:eastAsia="Arial" w:hAnsi="Arial" w:cs="Arial"/>
                <w:sz w:val="18"/>
                <w:szCs w:val="18"/>
              </w:rPr>
              <w:t xml:space="preserve"> Receipt of poisons, incendiary packages or bombs</w:t>
            </w:r>
          </w:p>
        </w:tc>
        <w:tc>
          <w:tcPr>
            <w:tcW w:w="2775" w:type="dxa"/>
            <w:shd w:val="clear" w:color="auto" w:fill="auto"/>
          </w:tcPr>
          <w:p w14:paraId="56D82282" w14:textId="3B6CE21A" w:rsidR="07D6DBB1" w:rsidRDefault="07D6DBB1" w:rsidP="0F31D1ED">
            <w:pPr>
              <w:pStyle w:val="ListParagraph"/>
              <w:numPr>
                <w:ilvl w:val="0"/>
                <w:numId w:val="14"/>
              </w:numPr>
              <w:ind w:left="288"/>
              <w:rPr>
                <w:rFonts w:ascii="Arial" w:eastAsia="Arial" w:hAnsi="Arial" w:cs="Arial"/>
                <w:sz w:val="18"/>
                <w:szCs w:val="18"/>
              </w:rPr>
            </w:pPr>
            <w:r w:rsidRPr="0F31D1ED">
              <w:rPr>
                <w:rFonts w:ascii="Arial" w:eastAsia="Arial" w:hAnsi="Arial" w:cs="Arial"/>
                <w:sz w:val="18"/>
                <w:szCs w:val="18"/>
              </w:rPr>
              <w:t>Stewards, fire marshals and employees working within the building have been provided with guidance and advice to raise awareness of how to deal with suspicious packages</w:t>
            </w:r>
          </w:p>
          <w:p w14:paraId="4CAE118E" w14:textId="6585430B" w:rsidR="07D6DBB1" w:rsidRDefault="07D6DBB1" w:rsidP="0F31D1ED">
            <w:pPr>
              <w:ind w:left="288"/>
              <w:rPr>
                <w:rFonts w:ascii="Arial" w:eastAsia="Arial" w:hAnsi="Arial" w:cs="Arial"/>
                <w:sz w:val="18"/>
                <w:szCs w:val="18"/>
              </w:rPr>
            </w:pPr>
            <w:r w:rsidRPr="0F31D1ED">
              <w:rPr>
                <w:rFonts w:ascii="Arial" w:eastAsia="Arial" w:hAnsi="Arial" w:cs="Arial"/>
                <w:sz w:val="18"/>
                <w:szCs w:val="18"/>
              </w:rPr>
              <w:t>(See Directive 22 and Form 28)</w:t>
            </w:r>
          </w:p>
          <w:p w14:paraId="64B0921A" w14:textId="0A945480" w:rsidR="07D6DBB1" w:rsidRDefault="07D6DBB1" w:rsidP="0F31D1ED">
            <w:pPr>
              <w:pStyle w:val="ListParagraph"/>
              <w:numPr>
                <w:ilvl w:val="0"/>
                <w:numId w:val="14"/>
              </w:numPr>
              <w:ind w:left="288"/>
              <w:rPr>
                <w:rFonts w:ascii="Arial" w:eastAsia="Arial" w:hAnsi="Arial" w:cs="Arial"/>
                <w:sz w:val="18"/>
                <w:szCs w:val="18"/>
              </w:rPr>
            </w:pPr>
            <w:r w:rsidRPr="0F31D1ED">
              <w:rPr>
                <w:rFonts w:ascii="Arial" w:eastAsia="Arial" w:hAnsi="Arial" w:cs="Arial"/>
                <w:sz w:val="18"/>
                <w:szCs w:val="18"/>
              </w:rPr>
              <w:t>All suspicious mail and unexpected packages are to be dealt with in line with the guidance and advice supplied</w:t>
            </w:r>
          </w:p>
          <w:p w14:paraId="219B5C62" w14:textId="7F7F61A2" w:rsidR="07D6DBB1" w:rsidRDefault="07D6DBB1" w:rsidP="0F31D1ED">
            <w:pPr>
              <w:rPr>
                <w:rFonts w:ascii="Arial" w:eastAsia="Arial" w:hAnsi="Arial" w:cs="Arial"/>
                <w:sz w:val="18"/>
                <w:szCs w:val="18"/>
              </w:rPr>
            </w:pPr>
            <w:r w:rsidRPr="0F31D1ED">
              <w:rPr>
                <w:rFonts w:ascii="Arial" w:eastAsia="Arial" w:hAnsi="Arial" w:cs="Arial"/>
                <w:sz w:val="18"/>
                <w:szCs w:val="18"/>
              </w:rPr>
              <w:t xml:space="preserve"> </w:t>
            </w:r>
          </w:p>
        </w:tc>
        <w:tc>
          <w:tcPr>
            <w:tcW w:w="3250" w:type="dxa"/>
          </w:tcPr>
          <w:p w14:paraId="6E1F906C" w14:textId="37258311" w:rsidR="07D6DBB1" w:rsidRDefault="07D6DBB1" w:rsidP="0F31D1ED">
            <w:pPr>
              <w:pStyle w:val="ListParagraph"/>
              <w:numPr>
                <w:ilvl w:val="0"/>
                <w:numId w:val="13"/>
              </w:numPr>
              <w:ind w:left="360"/>
              <w:rPr>
                <w:rFonts w:ascii="Arial" w:eastAsia="Arial" w:hAnsi="Arial" w:cs="Arial"/>
                <w:sz w:val="18"/>
                <w:szCs w:val="18"/>
              </w:rPr>
            </w:pPr>
            <w:r w:rsidRPr="0F31D1ED">
              <w:rPr>
                <w:rFonts w:ascii="Arial" w:eastAsia="Arial" w:hAnsi="Arial" w:cs="Arial"/>
                <w:sz w:val="18"/>
                <w:szCs w:val="18"/>
              </w:rPr>
              <w:t xml:space="preserve">Cloakroom to be </w:t>
            </w:r>
            <w:bookmarkStart w:id="14" w:name="_Int_RcbXSDyr"/>
            <w:r w:rsidRPr="0F31D1ED">
              <w:rPr>
                <w:rFonts w:ascii="Arial" w:eastAsia="Arial" w:hAnsi="Arial" w:cs="Arial"/>
                <w:sz w:val="18"/>
                <w:szCs w:val="18"/>
              </w:rPr>
              <w:t>manned at all times</w:t>
            </w:r>
            <w:bookmarkEnd w:id="14"/>
            <w:r w:rsidRPr="0F31D1ED">
              <w:rPr>
                <w:rFonts w:ascii="Arial" w:eastAsia="Arial" w:hAnsi="Arial" w:cs="Arial"/>
                <w:sz w:val="18"/>
                <w:szCs w:val="18"/>
              </w:rPr>
              <w:t xml:space="preserve"> to discourage unattended items being left.  All items are left at commissioners’ own risk</w:t>
            </w:r>
          </w:p>
          <w:p w14:paraId="4F40F272" w14:textId="76B49B80" w:rsidR="07D6DBB1" w:rsidRDefault="07D6DBB1" w:rsidP="0F31D1ED">
            <w:pPr>
              <w:rPr>
                <w:rFonts w:ascii="Arial" w:eastAsia="Arial" w:hAnsi="Arial" w:cs="Arial"/>
                <w:sz w:val="18"/>
                <w:szCs w:val="18"/>
              </w:rPr>
            </w:pPr>
          </w:p>
        </w:tc>
        <w:tc>
          <w:tcPr>
            <w:tcW w:w="1742" w:type="dxa"/>
          </w:tcPr>
          <w:p w14:paraId="2656392D" w14:textId="173B1880" w:rsidR="67020381" w:rsidRDefault="368C0D62" w:rsidP="0F31D1ED">
            <w:pPr>
              <w:rPr>
                <w:rFonts w:ascii="Arial" w:hAnsi="Arial" w:cs="Arial"/>
                <w:sz w:val="18"/>
                <w:szCs w:val="18"/>
              </w:rPr>
            </w:pPr>
            <w:r w:rsidRPr="0F31D1ED">
              <w:rPr>
                <w:rFonts w:ascii="Arial" w:hAnsi="Arial" w:cs="Arial"/>
                <w:sz w:val="18"/>
                <w:szCs w:val="18"/>
              </w:rPr>
              <w:t xml:space="preserve">Chief / </w:t>
            </w:r>
            <w:r w:rsidR="014E6E1C" w:rsidRPr="0F31D1ED">
              <w:rPr>
                <w:rFonts w:ascii="Arial" w:hAnsi="Arial" w:cs="Arial"/>
                <w:sz w:val="18"/>
                <w:szCs w:val="18"/>
              </w:rPr>
              <w:t>Depute Chief Steward</w:t>
            </w:r>
          </w:p>
        </w:tc>
        <w:tc>
          <w:tcPr>
            <w:tcW w:w="1098" w:type="dxa"/>
          </w:tcPr>
          <w:p w14:paraId="1994A2EE" w14:textId="2D918317" w:rsidR="67020381" w:rsidRDefault="368C0D62" w:rsidP="0F31D1ED">
            <w:pPr>
              <w:rPr>
                <w:rFonts w:ascii="Arial" w:hAnsi="Arial" w:cs="Arial"/>
                <w:sz w:val="18"/>
                <w:szCs w:val="18"/>
              </w:rPr>
            </w:pPr>
            <w:r w:rsidRPr="0F31D1ED">
              <w:rPr>
                <w:rFonts w:ascii="Arial" w:hAnsi="Arial" w:cs="Arial"/>
                <w:sz w:val="18"/>
                <w:szCs w:val="18"/>
              </w:rPr>
              <w:t>During event</w:t>
            </w:r>
          </w:p>
        </w:tc>
        <w:tc>
          <w:tcPr>
            <w:tcW w:w="1054" w:type="dxa"/>
          </w:tcPr>
          <w:p w14:paraId="52BC077D" w14:textId="0F94DCB0" w:rsidR="67020381" w:rsidRDefault="67020381" w:rsidP="0F31D1ED">
            <w:pPr>
              <w:rPr>
                <w:rFonts w:ascii="Arial" w:hAnsi="Arial" w:cs="Arial"/>
                <w:sz w:val="18"/>
                <w:szCs w:val="18"/>
              </w:rPr>
            </w:pPr>
          </w:p>
        </w:tc>
      </w:tr>
      <w:tr w:rsidR="004F2982" w:rsidRPr="005640BC" w14:paraId="01915C25" w14:textId="77777777" w:rsidTr="0F31D1ED">
        <w:tblPrEx>
          <w:tblLook w:val="01E0" w:firstRow="1" w:lastRow="1" w:firstColumn="1" w:lastColumn="1" w:noHBand="0" w:noVBand="0"/>
        </w:tblPrEx>
        <w:tc>
          <w:tcPr>
            <w:tcW w:w="2978" w:type="dxa"/>
            <w:shd w:val="clear" w:color="auto" w:fill="auto"/>
          </w:tcPr>
          <w:p w14:paraId="506F3DBC" w14:textId="77777777" w:rsidR="004A4E86" w:rsidRPr="005640BC" w:rsidRDefault="00D8740A" w:rsidP="0F31D1ED">
            <w:pPr>
              <w:rPr>
                <w:rFonts w:ascii="Arial" w:hAnsi="Arial" w:cs="Arial"/>
                <w:sz w:val="18"/>
                <w:szCs w:val="18"/>
              </w:rPr>
            </w:pPr>
            <w:r w:rsidRPr="0F31D1ED">
              <w:rPr>
                <w:rFonts w:ascii="Arial" w:hAnsi="Arial" w:cs="Arial"/>
                <w:sz w:val="18"/>
                <w:szCs w:val="18"/>
              </w:rPr>
              <w:t>Electrical</w:t>
            </w:r>
          </w:p>
        </w:tc>
        <w:tc>
          <w:tcPr>
            <w:tcW w:w="2229" w:type="dxa"/>
            <w:gridSpan w:val="2"/>
            <w:shd w:val="clear" w:color="auto" w:fill="auto"/>
          </w:tcPr>
          <w:p w14:paraId="45148BE2" w14:textId="77777777" w:rsidR="009F33A7" w:rsidRPr="005640BC" w:rsidRDefault="009F33A7" w:rsidP="0F31D1ED">
            <w:pPr>
              <w:rPr>
                <w:rFonts w:ascii="Arial" w:hAnsi="Arial" w:cs="Arial"/>
                <w:sz w:val="18"/>
                <w:szCs w:val="18"/>
              </w:rPr>
            </w:pPr>
            <w:r w:rsidRPr="0F31D1ED">
              <w:rPr>
                <w:rFonts w:ascii="Arial" w:hAnsi="Arial" w:cs="Arial"/>
                <w:sz w:val="18"/>
                <w:szCs w:val="18"/>
              </w:rPr>
              <w:t>All attendees / event organisers / technical crew</w:t>
            </w:r>
          </w:p>
          <w:p w14:paraId="34FF1C98" w14:textId="77777777" w:rsidR="00615FE5" w:rsidRPr="005640BC" w:rsidRDefault="00615FE5" w:rsidP="0F31D1ED">
            <w:pPr>
              <w:rPr>
                <w:rFonts w:ascii="Arial" w:hAnsi="Arial" w:cs="Arial"/>
                <w:sz w:val="18"/>
                <w:szCs w:val="18"/>
              </w:rPr>
            </w:pPr>
          </w:p>
          <w:p w14:paraId="44CE8997" w14:textId="77777777" w:rsidR="00D8740A" w:rsidRPr="005640BC" w:rsidRDefault="009B65A9" w:rsidP="0F31D1ED">
            <w:pPr>
              <w:rPr>
                <w:rFonts w:ascii="Arial" w:hAnsi="Arial" w:cs="Arial"/>
                <w:sz w:val="18"/>
                <w:szCs w:val="18"/>
              </w:rPr>
            </w:pPr>
            <w:r w:rsidRPr="0F31D1ED">
              <w:rPr>
                <w:rFonts w:ascii="Arial" w:hAnsi="Arial" w:cs="Arial"/>
                <w:sz w:val="18"/>
                <w:szCs w:val="18"/>
              </w:rPr>
              <w:t>E</w:t>
            </w:r>
            <w:r w:rsidR="00D8740A" w:rsidRPr="0F31D1ED">
              <w:rPr>
                <w:rFonts w:ascii="Arial" w:hAnsi="Arial" w:cs="Arial"/>
                <w:sz w:val="18"/>
                <w:szCs w:val="18"/>
              </w:rPr>
              <w:t>lectric</w:t>
            </w:r>
            <w:r w:rsidRPr="0F31D1ED">
              <w:rPr>
                <w:rFonts w:ascii="Arial" w:hAnsi="Arial" w:cs="Arial"/>
                <w:sz w:val="18"/>
                <w:szCs w:val="18"/>
              </w:rPr>
              <w:t xml:space="preserve"> </w:t>
            </w:r>
            <w:r w:rsidR="00D8740A" w:rsidRPr="0F31D1ED">
              <w:rPr>
                <w:rFonts w:ascii="Arial" w:hAnsi="Arial" w:cs="Arial"/>
                <w:sz w:val="18"/>
                <w:szCs w:val="18"/>
              </w:rPr>
              <w:t>shocks or burns from using faulty electrical equipment.</w:t>
            </w:r>
          </w:p>
          <w:p w14:paraId="060265CB" w14:textId="77777777" w:rsidR="00D8740A" w:rsidRPr="005640BC" w:rsidRDefault="00D8740A" w:rsidP="0F31D1ED">
            <w:pPr>
              <w:rPr>
                <w:rFonts w:ascii="Arial" w:hAnsi="Arial" w:cs="Arial"/>
                <w:sz w:val="18"/>
                <w:szCs w:val="18"/>
              </w:rPr>
            </w:pPr>
            <w:r w:rsidRPr="0F31D1ED">
              <w:rPr>
                <w:rFonts w:ascii="Arial" w:hAnsi="Arial" w:cs="Arial"/>
                <w:sz w:val="18"/>
                <w:szCs w:val="18"/>
              </w:rPr>
              <w:t>Electrical faults can also lead to fires.</w:t>
            </w:r>
          </w:p>
        </w:tc>
        <w:tc>
          <w:tcPr>
            <w:tcW w:w="2775" w:type="dxa"/>
            <w:shd w:val="clear" w:color="auto" w:fill="auto"/>
          </w:tcPr>
          <w:p w14:paraId="3EEFDC47" w14:textId="77777777" w:rsidR="00295AF4" w:rsidRPr="005640BC" w:rsidRDefault="009B65A9" w:rsidP="0F31D1ED">
            <w:pPr>
              <w:numPr>
                <w:ilvl w:val="0"/>
                <w:numId w:val="27"/>
              </w:numPr>
              <w:rPr>
                <w:rFonts w:ascii="Arial" w:hAnsi="Arial" w:cs="Arial"/>
                <w:sz w:val="18"/>
                <w:szCs w:val="18"/>
              </w:rPr>
            </w:pPr>
            <w:r w:rsidRPr="0F31D1ED">
              <w:rPr>
                <w:rFonts w:ascii="Arial" w:hAnsi="Arial" w:cs="Arial"/>
                <w:sz w:val="18"/>
                <w:szCs w:val="18"/>
              </w:rPr>
              <w:t>All equipment to be used will have undergone portable electrical appliance test</w:t>
            </w:r>
          </w:p>
          <w:p w14:paraId="1A31541D" w14:textId="77777777" w:rsidR="009B65A9" w:rsidRPr="005640BC" w:rsidRDefault="009B65A9" w:rsidP="0F31D1ED">
            <w:pPr>
              <w:numPr>
                <w:ilvl w:val="0"/>
                <w:numId w:val="27"/>
              </w:numPr>
              <w:rPr>
                <w:rFonts w:ascii="Arial" w:hAnsi="Arial" w:cs="Arial"/>
                <w:sz w:val="18"/>
                <w:szCs w:val="18"/>
              </w:rPr>
            </w:pPr>
            <w:r w:rsidRPr="0F31D1ED">
              <w:rPr>
                <w:rFonts w:ascii="Arial" w:hAnsi="Arial" w:cs="Arial"/>
                <w:sz w:val="18"/>
                <w:szCs w:val="18"/>
              </w:rPr>
              <w:t>Equipment</w:t>
            </w:r>
            <w:r w:rsidR="008D0946" w:rsidRPr="0F31D1ED">
              <w:rPr>
                <w:rFonts w:ascii="Arial" w:hAnsi="Arial" w:cs="Arial"/>
                <w:sz w:val="18"/>
                <w:szCs w:val="18"/>
              </w:rPr>
              <w:t xml:space="preserve"> and cables</w:t>
            </w:r>
            <w:r w:rsidRPr="0F31D1ED">
              <w:rPr>
                <w:rFonts w:ascii="Arial" w:hAnsi="Arial" w:cs="Arial"/>
                <w:sz w:val="18"/>
                <w:szCs w:val="18"/>
              </w:rPr>
              <w:t xml:space="preserve"> will be inspected before each use and any defective or damaged items taken out of use immediately</w:t>
            </w:r>
          </w:p>
          <w:p w14:paraId="71E5C6A2" w14:textId="77777777" w:rsidR="009E1029" w:rsidRDefault="00615FE5" w:rsidP="0F31D1ED">
            <w:pPr>
              <w:numPr>
                <w:ilvl w:val="0"/>
                <w:numId w:val="27"/>
              </w:numPr>
              <w:rPr>
                <w:rFonts w:ascii="Arial" w:hAnsi="Arial" w:cs="Arial"/>
                <w:sz w:val="18"/>
                <w:szCs w:val="18"/>
              </w:rPr>
            </w:pPr>
            <w:r w:rsidRPr="0F31D1ED">
              <w:rPr>
                <w:rFonts w:ascii="Arial" w:hAnsi="Arial" w:cs="Arial"/>
                <w:sz w:val="18"/>
                <w:szCs w:val="18"/>
              </w:rPr>
              <w:t>Equipment leads or cables will be appropriately routed / covered</w:t>
            </w:r>
          </w:p>
          <w:p w14:paraId="26BBA80C" w14:textId="6FB79BED" w:rsidR="009E1029" w:rsidRPr="00D14E71" w:rsidRDefault="009E1029" w:rsidP="0F31D1ED">
            <w:pPr>
              <w:numPr>
                <w:ilvl w:val="0"/>
                <w:numId w:val="27"/>
              </w:numPr>
              <w:rPr>
                <w:rFonts w:ascii="Arial" w:hAnsi="Arial" w:cs="Arial"/>
                <w:sz w:val="18"/>
                <w:szCs w:val="18"/>
              </w:rPr>
            </w:pPr>
            <w:r w:rsidRPr="0F31D1ED">
              <w:rPr>
                <w:rFonts w:ascii="Arial" w:hAnsi="Arial" w:cs="Arial"/>
                <w:sz w:val="18"/>
                <w:szCs w:val="18"/>
              </w:rPr>
              <w:t>No daisy-chaining of extension leads permitted</w:t>
            </w:r>
          </w:p>
          <w:p w14:paraId="082A8DD5" w14:textId="06AEF30C" w:rsidR="009E1029" w:rsidRPr="00D14E71" w:rsidRDefault="6531EF29" w:rsidP="0F31D1ED">
            <w:pPr>
              <w:numPr>
                <w:ilvl w:val="0"/>
                <w:numId w:val="27"/>
              </w:numPr>
              <w:rPr>
                <w:rFonts w:ascii="Arial" w:hAnsi="Arial" w:cs="Arial"/>
                <w:sz w:val="18"/>
                <w:szCs w:val="18"/>
              </w:rPr>
            </w:pPr>
            <w:r w:rsidRPr="0F31D1ED">
              <w:rPr>
                <w:rFonts w:ascii="Arial" w:hAnsi="Arial" w:cs="Arial"/>
                <w:sz w:val="18"/>
                <w:szCs w:val="18"/>
              </w:rPr>
              <w:t>Any extension reels will be fully unwound before use</w:t>
            </w:r>
          </w:p>
          <w:p w14:paraId="51AAA6C6" w14:textId="77777777" w:rsidR="00D14E71" w:rsidRDefault="4C0C5D07" w:rsidP="0F31D1ED">
            <w:pPr>
              <w:numPr>
                <w:ilvl w:val="0"/>
                <w:numId w:val="27"/>
              </w:numPr>
              <w:rPr>
                <w:rFonts w:ascii="Arial" w:hAnsi="Arial" w:cs="Arial"/>
                <w:sz w:val="18"/>
                <w:szCs w:val="18"/>
              </w:rPr>
            </w:pPr>
            <w:r w:rsidRPr="0F31D1ED">
              <w:rPr>
                <w:rFonts w:ascii="Arial" w:hAnsi="Arial" w:cs="Arial"/>
                <w:sz w:val="18"/>
                <w:szCs w:val="18"/>
              </w:rPr>
              <w:t>Commissioners will be encouraged to bring their own power bank to ensure their personal devices are charged.</w:t>
            </w:r>
          </w:p>
          <w:p w14:paraId="48A21919" w14:textId="19E718AF" w:rsidR="00506056" w:rsidRPr="00D14E71" w:rsidRDefault="00506056" w:rsidP="0F31D1ED">
            <w:pPr>
              <w:ind w:left="360"/>
              <w:rPr>
                <w:rFonts w:ascii="Arial" w:hAnsi="Arial" w:cs="Arial"/>
                <w:sz w:val="18"/>
                <w:szCs w:val="18"/>
              </w:rPr>
            </w:pPr>
          </w:p>
        </w:tc>
        <w:tc>
          <w:tcPr>
            <w:tcW w:w="3250" w:type="dxa"/>
          </w:tcPr>
          <w:p w14:paraId="6BD18F9B" w14:textId="77777777" w:rsidR="004A4E86" w:rsidRPr="005640BC" w:rsidRDefault="004A4E86" w:rsidP="0F31D1ED">
            <w:pPr>
              <w:rPr>
                <w:rFonts w:ascii="Arial" w:hAnsi="Arial" w:cs="Arial"/>
                <w:sz w:val="18"/>
                <w:szCs w:val="18"/>
              </w:rPr>
            </w:pPr>
          </w:p>
        </w:tc>
        <w:tc>
          <w:tcPr>
            <w:tcW w:w="1742" w:type="dxa"/>
          </w:tcPr>
          <w:p w14:paraId="238601FE" w14:textId="77777777" w:rsidR="004A4E86" w:rsidRPr="005640BC" w:rsidRDefault="004A4E86" w:rsidP="0F31D1ED">
            <w:pPr>
              <w:rPr>
                <w:rFonts w:ascii="Arial" w:hAnsi="Arial" w:cs="Arial"/>
                <w:sz w:val="18"/>
                <w:szCs w:val="18"/>
              </w:rPr>
            </w:pPr>
          </w:p>
        </w:tc>
        <w:tc>
          <w:tcPr>
            <w:tcW w:w="1098" w:type="dxa"/>
          </w:tcPr>
          <w:p w14:paraId="0F3CABC7" w14:textId="77777777" w:rsidR="004A4E86" w:rsidRPr="005640BC" w:rsidRDefault="004A4E86" w:rsidP="0F31D1ED">
            <w:pPr>
              <w:rPr>
                <w:rFonts w:ascii="Arial" w:hAnsi="Arial" w:cs="Arial"/>
                <w:sz w:val="18"/>
                <w:szCs w:val="18"/>
              </w:rPr>
            </w:pPr>
          </w:p>
        </w:tc>
        <w:tc>
          <w:tcPr>
            <w:tcW w:w="1054" w:type="dxa"/>
          </w:tcPr>
          <w:p w14:paraId="5B08B5D1" w14:textId="77777777" w:rsidR="004A4E86" w:rsidRPr="005640BC" w:rsidRDefault="004A4E86" w:rsidP="0F31D1ED">
            <w:pPr>
              <w:rPr>
                <w:rFonts w:ascii="Arial" w:hAnsi="Arial" w:cs="Arial"/>
                <w:sz w:val="18"/>
                <w:szCs w:val="18"/>
              </w:rPr>
            </w:pPr>
          </w:p>
        </w:tc>
      </w:tr>
      <w:tr w:rsidR="004F2982" w:rsidRPr="005640BC" w14:paraId="652CA47B" w14:textId="77777777" w:rsidTr="0F31D1ED">
        <w:tblPrEx>
          <w:tblLook w:val="01E0" w:firstRow="1" w:lastRow="1" w:firstColumn="1" w:lastColumn="1" w:noHBand="0" w:noVBand="0"/>
        </w:tblPrEx>
        <w:tc>
          <w:tcPr>
            <w:tcW w:w="2978" w:type="dxa"/>
            <w:shd w:val="clear" w:color="auto" w:fill="auto"/>
          </w:tcPr>
          <w:p w14:paraId="0CE28A4C" w14:textId="77777777" w:rsidR="00847C87" w:rsidRPr="005640BC" w:rsidRDefault="009B65A9" w:rsidP="0F31D1ED">
            <w:pPr>
              <w:rPr>
                <w:rFonts w:ascii="Arial" w:hAnsi="Arial" w:cs="Arial"/>
                <w:sz w:val="18"/>
                <w:szCs w:val="18"/>
              </w:rPr>
            </w:pPr>
            <w:r w:rsidRPr="0F31D1ED">
              <w:rPr>
                <w:rFonts w:ascii="Arial" w:hAnsi="Arial" w:cs="Arial"/>
                <w:sz w:val="18"/>
                <w:szCs w:val="18"/>
              </w:rPr>
              <w:t>Medical</w:t>
            </w:r>
          </w:p>
        </w:tc>
        <w:tc>
          <w:tcPr>
            <w:tcW w:w="2229" w:type="dxa"/>
            <w:gridSpan w:val="2"/>
            <w:shd w:val="clear" w:color="auto" w:fill="auto"/>
          </w:tcPr>
          <w:p w14:paraId="73D24F1D" w14:textId="77777777" w:rsidR="009F33A7" w:rsidRPr="005640BC" w:rsidRDefault="009F33A7" w:rsidP="0F31D1ED">
            <w:pPr>
              <w:rPr>
                <w:rFonts w:ascii="Arial" w:hAnsi="Arial" w:cs="Arial"/>
                <w:sz w:val="18"/>
                <w:szCs w:val="18"/>
              </w:rPr>
            </w:pPr>
            <w:r w:rsidRPr="0F31D1ED">
              <w:rPr>
                <w:rFonts w:ascii="Arial" w:hAnsi="Arial" w:cs="Arial"/>
                <w:sz w:val="18"/>
                <w:szCs w:val="18"/>
              </w:rPr>
              <w:t>All attendees / event organisers / technical crew</w:t>
            </w:r>
          </w:p>
          <w:p w14:paraId="16DEB4AB" w14:textId="77777777" w:rsidR="00847C87" w:rsidRPr="005640BC" w:rsidRDefault="00847C87" w:rsidP="0F31D1ED">
            <w:pPr>
              <w:rPr>
                <w:rFonts w:ascii="Arial" w:hAnsi="Arial" w:cs="Arial"/>
                <w:sz w:val="18"/>
                <w:szCs w:val="18"/>
              </w:rPr>
            </w:pPr>
          </w:p>
        </w:tc>
        <w:tc>
          <w:tcPr>
            <w:tcW w:w="2775" w:type="dxa"/>
            <w:shd w:val="clear" w:color="auto" w:fill="auto"/>
          </w:tcPr>
          <w:p w14:paraId="017B31F5" w14:textId="127EA458" w:rsidR="002C5C85" w:rsidRPr="005640BC" w:rsidRDefault="002C5C85" w:rsidP="0F31D1ED">
            <w:pPr>
              <w:pStyle w:val="ListParagraph"/>
              <w:numPr>
                <w:ilvl w:val="0"/>
                <w:numId w:val="31"/>
              </w:numPr>
              <w:rPr>
                <w:rFonts w:ascii="Arial" w:hAnsi="Arial" w:cs="Arial"/>
                <w:sz w:val="18"/>
                <w:szCs w:val="18"/>
              </w:rPr>
            </w:pPr>
            <w:r w:rsidRPr="0F31D1ED">
              <w:rPr>
                <w:rFonts w:ascii="Arial" w:hAnsi="Arial" w:cs="Arial"/>
                <w:sz w:val="18"/>
                <w:szCs w:val="18"/>
              </w:rPr>
              <w:t>Telephone available to summon emergency assistance if required</w:t>
            </w:r>
          </w:p>
          <w:p w14:paraId="22F2DE0D" w14:textId="2DD3FA9A" w:rsidR="00615FE5" w:rsidRPr="005640BC" w:rsidRDefault="00615FE5" w:rsidP="0F31D1ED">
            <w:pPr>
              <w:pStyle w:val="ListParagraph"/>
              <w:numPr>
                <w:ilvl w:val="0"/>
                <w:numId w:val="31"/>
              </w:numPr>
              <w:rPr>
                <w:rFonts w:ascii="Arial" w:hAnsi="Arial" w:cs="Arial"/>
                <w:sz w:val="18"/>
                <w:szCs w:val="18"/>
              </w:rPr>
            </w:pPr>
            <w:r w:rsidRPr="0F31D1ED">
              <w:rPr>
                <w:rFonts w:ascii="Arial" w:hAnsi="Arial" w:cs="Arial"/>
                <w:sz w:val="18"/>
                <w:szCs w:val="18"/>
              </w:rPr>
              <w:t xml:space="preserve">Defibrillator available on railings of New College. The code for the locked cabinet is </w:t>
            </w:r>
            <w:r w:rsidR="00531B72" w:rsidRPr="0F31D1ED">
              <w:rPr>
                <w:rFonts w:ascii="Arial" w:hAnsi="Arial" w:cs="Arial"/>
                <w:sz w:val="18"/>
                <w:szCs w:val="18"/>
              </w:rPr>
              <w:t xml:space="preserve">available </w:t>
            </w:r>
            <w:r w:rsidR="00F27656" w:rsidRPr="0F31D1ED">
              <w:rPr>
                <w:rFonts w:ascii="Arial" w:hAnsi="Arial" w:cs="Arial"/>
                <w:sz w:val="18"/>
                <w:szCs w:val="18"/>
              </w:rPr>
              <w:t>by calling 999</w:t>
            </w:r>
            <w:r w:rsidRPr="0F31D1ED">
              <w:rPr>
                <w:rFonts w:ascii="Arial" w:hAnsi="Arial" w:cs="Arial"/>
                <w:sz w:val="18"/>
                <w:szCs w:val="18"/>
              </w:rPr>
              <w:t>.</w:t>
            </w:r>
          </w:p>
          <w:p w14:paraId="53EDC4F1" w14:textId="6DA0A2CC" w:rsidR="00615FE5" w:rsidRDefault="00615FE5" w:rsidP="0F31D1ED">
            <w:pPr>
              <w:pStyle w:val="ListParagraph"/>
              <w:numPr>
                <w:ilvl w:val="0"/>
                <w:numId w:val="31"/>
              </w:numPr>
              <w:rPr>
                <w:rFonts w:ascii="Arial" w:hAnsi="Arial" w:cs="Arial"/>
                <w:sz w:val="18"/>
                <w:szCs w:val="18"/>
              </w:rPr>
            </w:pPr>
            <w:r w:rsidRPr="0F31D1ED">
              <w:rPr>
                <w:rFonts w:ascii="Arial" w:hAnsi="Arial" w:cs="Arial"/>
                <w:sz w:val="18"/>
                <w:szCs w:val="18"/>
              </w:rPr>
              <w:t>First aid kits available around the building and within the first aid room on the ground floor</w:t>
            </w:r>
          </w:p>
          <w:p w14:paraId="005941A0" w14:textId="32497C37" w:rsidR="001D2AAA" w:rsidRDefault="001D2AAA" w:rsidP="0F31D1ED">
            <w:pPr>
              <w:numPr>
                <w:ilvl w:val="0"/>
                <w:numId w:val="31"/>
              </w:numPr>
              <w:rPr>
                <w:rFonts w:ascii="Arial" w:hAnsi="Arial" w:cs="Arial"/>
                <w:sz w:val="18"/>
                <w:szCs w:val="18"/>
              </w:rPr>
            </w:pPr>
            <w:r w:rsidRPr="0F31D1ED">
              <w:rPr>
                <w:rFonts w:ascii="Arial" w:hAnsi="Arial" w:cs="Arial"/>
                <w:sz w:val="18"/>
                <w:szCs w:val="18"/>
              </w:rPr>
              <w:t xml:space="preserve">Attendees to be instructed that should they </w:t>
            </w:r>
            <w:r w:rsidR="00506056" w:rsidRPr="0F31D1ED">
              <w:rPr>
                <w:rFonts w:ascii="Arial" w:hAnsi="Arial" w:cs="Arial"/>
                <w:sz w:val="18"/>
                <w:szCs w:val="18"/>
              </w:rPr>
              <w:t>feel unwe</w:t>
            </w:r>
            <w:r w:rsidRPr="0F31D1ED">
              <w:rPr>
                <w:rFonts w:ascii="Arial" w:hAnsi="Arial" w:cs="Arial"/>
                <w:sz w:val="18"/>
                <w:szCs w:val="18"/>
              </w:rPr>
              <w:t>ll or develop symptoms, they should modify their attendance to online rather than in person.</w:t>
            </w:r>
          </w:p>
          <w:p w14:paraId="3837C559" w14:textId="07B1CF72" w:rsidR="005640BC" w:rsidRPr="001D2AAA" w:rsidRDefault="38D0625E" w:rsidP="0F31D1ED">
            <w:pPr>
              <w:numPr>
                <w:ilvl w:val="0"/>
                <w:numId w:val="31"/>
              </w:numPr>
              <w:rPr>
                <w:rFonts w:ascii="Arial" w:hAnsi="Arial" w:cs="Arial"/>
                <w:sz w:val="18"/>
                <w:szCs w:val="18"/>
              </w:rPr>
            </w:pPr>
            <w:r w:rsidRPr="0F31D1ED">
              <w:rPr>
                <w:rFonts w:ascii="Arial" w:hAnsi="Arial" w:cs="Arial"/>
                <w:sz w:val="18"/>
                <w:szCs w:val="18"/>
              </w:rPr>
              <w:t xml:space="preserve">If they feel unwell at any time during the event, they </w:t>
            </w:r>
            <w:r w:rsidR="001D2AAA" w:rsidRPr="0F31D1ED">
              <w:rPr>
                <w:rFonts w:ascii="Arial" w:hAnsi="Arial" w:cs="Arial"/>
                <w:sz w:val="18"/>
                <w:szCs w:val="18"/>
              </w:rPr>
              <w:t>should seek medical advice.</w:t>
            </w:r>
          </w:p>
          <w:p w14:paraId="0FBF97D1" w14:textId="77777777" w:rsidR="009B65A9" w:rsidRDefault="38D0625E" w:rsidP="0F31D1ED">
            <w:pPr>
              <w:pStyle w:val="ListParagraph"/>
              <w:numPr>
                <w:ilvl w:val="0"/>
                <w:numId w:val="31"/>
              </w:numPr>
              <w:rPr>
                <w:rFonts w:ascii="Arial" w:hAnsi="Arial" w:cs="Arial"/>
                <w:sz w:val="18"/>
                <w:szCs w:val="18"/>
              </w:rPr>
            </w:pPr>
            <w:r w:rsidRPr="0F31D1ED">
              <w:rPr>
                <w:rFonts w:ascii="Arial" w:hAnsi="Arial" w:cs="Arial"/>
                <w:sz w:val="18"/>
                <w:szCs w:val="18"/>
              </w:rPr>
              <w:t>Either the Accessible Toilet off the West corridor or the First Aid room is the designated safe space until medical assistance arrives</w:t>
            </w:r>
            <w:r w:rsidR="001D2AAA" w:rsidRPr="0F31D1ED">
              <w:rPr>
                <w:rFonts w:ascii="Arial" w:hAnsi="Arial" w:cs="Arial"/>
                <w:sz w:val="18"/>
                <w:szCs w:val="18"/>
              </w:rPr>
              <w:t>.</w:t>
            </w:r>
          </w:p>
          <w:p w14:paraId="0AD9C6F4" w14:textId="697D8762" w:rsidR="007D737F" w:rsidRPr="005640BC" w:rsidRDefault="007D737F" w:rsidP="0F31D1ED">
            <w:pPr>
              <w:pStyle w:val="ListParagraph"/>
              <w:ind w:left="360"/>
              <w:rPr>
                <w:rFonts w:ascii="Arial" w:hAnsi="Arial" w:cs="Arial"/>
                <w:sz w:val="18"/>
                <w:szCs w:val="18"/>
              </w:rPr>
            </w:pPr>
          </w:p>
        </w:tc>
        <w:tc>
          <w:tcPr>
            <w:tcW w:w="3250" w:type="dxa"/>
          </w:tcPr>
          <w:p w14:paraId="6C0AC675" w14:textId="03699580" w:rsidR="00B5428F" w:rsidRPr="005640BC" w:rsidRDefault="6716558D" w:rsidP="0F31D1ED">
            <w:pPr>
              <w:numPr>
                <w:ilvl w:val="0"/>
                <w:numId w:val="31"/>
              </w:numPr>
              <w:rPr>
                <w:rFonts w:ascii="Arial" w:hAnsi="Arial" w:cs="Arial"/>
                <w:sz w:val="18"/>
                <w:szCs w:val="18"/>
              </w:rPr>
            </w:pPr>
            <w:r w:rsidRPr="0F31D1ED">
              <w:rPr>
                <w:rFonts w:ascii="Arial" w:hAnsi="Arial" w:cs="Arial"/>
                <w:sz w:val="18"/>
                <w:szCs w:val="18"/>
              </w:rPr>
              <w:t>Event organiser will arrange provision of</w:t>
            </w:r>
            <w:r w:rsidR="13790988" w:rsidRPr="0F31D1ED">
              <w:rPr>
                <w:rFonts w:ascii="Arial" w:hAnsi="Arial" w:cs="Arial"/>
                <w:sz w:val="18"/>
                <w:szCs w:val="18"/>
              </w:rPr>
              <w:t xml:space="preserve"> medic and </w:t>
            </w:r>
            <w:r w:rsidR="43BA2F53" w:rsidRPr="0F31D1ED">
              <w:rPr>
                <w:rFonts w:ascii="Arial" w:hAnsi="Arial" w:cs="Arial"/>
                <w:sz w:val="18"/>
                <w:szCs w:val="18"/>
              </w:rPr>
              <w:t>trained first aiders</w:t>
            </w:r>
            <w:r w:rsidRPr="0F31D1ED">
              <w:rPr>
                <w:rFonts w:ascii="Arial" w:hAnsi="Arial" w:cs="Arial"/>
                <w:sz w:val="18"/>
                <w:szCs w:val="18"/>
              </w:rPr>
              <w:t>.</w:t>
            </w:r>
          </w:p>
          <w:p w14:paraId="4B1F511A" w14:textId="77777777" w:rsidR="00D8740A" w:rsidRPr="005640BC" w:rsidRDefault="00D8740A" w:rsidP="0F31D1ED">
            <w:pPr>
              <w:rPr>
                <w:rFonts w:ascii="Arial" w:hAnsi="Arial" w:cs="Arial"/>
                <w:sz w:val="18"/>
                <w:szCs w:val="18"/>
              </w:rPr>
            </w:pPr>
          </w:p>
        </w:tc>
        <w:tc>
          <w:tcPr>
            <w:tcW w:w="1742" w:type="dxa"/>
          </w:tcPr>
          <w:p w14:paraId="65F9C3DC" w14:textId="77777777" w:rsidR="00847C87" w:rsidRPr="005640BC" w:rsidRDefault="00847C87" w:rsidP="0F31D1ED">
            <w:pPr>
              <w:rPr>
                <w:rFonts w:ascii="Arial" w:hAnsi="Arial" w:cs="Arial"/>
                <w:sz w:val="18"/>
                <w:szCs w:val="18"/>
              </w:rPr>
            </w:pPr>
          </w:p>
        </w:tc>
        <w:tc>
          <w:tcPr>
            <w:tcW w:w="1098" w:type="dxa"/>
          </w:tcPr>
          <w:p w14:paraId="5023141B" w14:textId="77777777" w:rsidR="00847C87" w:rsidRPr="005640BC" w:rsidRDefault="00847C87" w:rsidP="0F31D1ED">
            <w:pPr>
              <w:rPr>
                <w:rFonts w:ascii="Arial" w:hAnsi="Arial" w:cs="Arial"/>
                <w:sz w:val="18"/>
                <w:szCs w:val="18"/>
              </w:rPr>
            </w:pPr>
          </w:p>
        </w:tc>
        <w:tc>
          <w:tcPr>
            <w:tcW w:w="1054" w:type="dxa"/>
          </w:tcPr>
          <w:p w14:paraId="1F3B1409" w14:textId="77777777" w:rsidR="00847C87" w:rsidRPr="005640BC" w:rsidRDefault="00847C87" w:rsidP="0F31D1ED">
            <w:pPr>
              <w:rPr>
                <w:rFonts w:ascii="Arial" w:hAnsi="Arial" w:cs="Arial"/>
                <w:sz w:val="18"/>
                <w:szCs w:val="18"/>
              </w:rPr>
            </w:pPr>
          </w:p>
        </w:tc>
      </w:tr>
      <w:tr w:rsidR="004F2982" w:rsidRPr="005640BC" w14:paraId="24723BAF" w14:textId="77777777" w:rsidTr="0F31D1ED">
        <w:tblPrEx>
          <w:tblLook w:val="01E0" w:firstRow="1" w:lastRow="1" w:firstColumn="1" w:lastColumn="1" w:noHBand="0" w:noVBand="0"/>
        </w:tblPrEx>
        <w:tc>
          <w:tcPr>
            <w:tcW w:w="2978" w:type="dxa"/>
            <w:shd w:val="clear" w:color="auto" w:fill="auto"/>
          </w:tcPr>
          <w:p w14:paraId="101A2068" w14:textId="77777777" w:rsidR="00847C87" w:rsidRPr="005640BC" w:rsidRDefault="13FDFF26" w:rsidP="0F31D1ED">
            <w:pPr>
              <w:rPr>
                <w:rFonts w:ascii="Arial" w:hAnsi="Arial" w:cs="Arial"/>
                <w:sz w:val="18"/>
                <w:szCs w:val="18"/>
              </w:rPr>
            </w:pPr>
            <w:r w:rsidRPr="0F31D1ED">
              <w:rPr>
                <w:rFonts w:ascii="Arial" w:hAnsi="Arial" w:cs="Arial"/>
                <w:sz w:val="18"/>
                <w:szCs w:val="18"/>
              </w:rPr>
              <w:t>Cash handling</w:t>
            </w:r>
          </w:p>
          <w:p w14:paraId="562C75D1" w14:textId="77777777" w:rsidR="0005090E" w:rsidRPr="005640BC" w:rsidRDefault="0005090E" w:rsidP="0F31D1ED">
            <w:pPr>
              <w:rPr>
                <w:rFonts w:ascii="Arial" w:hAnsi="Arial" w:cs="Arial"/>
                <w:sz w:val="18"/>
                <w:szCs w:val="18"/>
              </w:rPr>
            </w:pPr>
          </w:p>
        </w:tc>
        <w:tc>
          <w:tcPr>
            <w:tcW w:w="2229" w:type="dxa"/>
            <w:gridSpan w:val="2"/>
            <w:shd w:val="clear" w:color="auto" w:fill="auto"/>
          </w:tcPr>
          <w:p w14:paraId="225D8F8C" w14:textId="77777777" w:rsidR="0005090E" w:rsidRPr="005640BC" w:rsidRDefault="007C243D" w:rsidP="0F31D1ED">
            <w:pPr>
              <w:rPr>
                <w:rFonts w:ascii="Arial" w:hAnsi="Arial" w:cs="Arial"/>
                <w:sz w:val="18"/>
                <w:szCs w:val="18"/>
              </w:rPr>
            </w:pPr>
            <w:r w:rsidRPr="0F31D1ED">
              <w:rPr>
                <w:rFonts w:ascii="Arial" w:hAnsi="Arial" w:cs="Arial"/>
                <w:sz w:val="18"/>
                <w:szCs w:val="18"/>
              </w:rPr>
              <w:t>Those involved with collecting / handling offering</w:t>
            </w:r>
            <w:r w:rsidR="002C5C85" w:rsidRPr="0F31D1ED">
              <w:rPr>
                <w:rFonts w:ascii="Arial" w:hAnsi="Arial" w:cs="Arial"/>
                <w:sz w:val="18"/>
                <w:szCs w:val="18"/>
              </w:rPr>
              <w:t xml:space="preserve"> / sales etc</w:t>
            </w:r>
          </w:p>
        </w:tc>
        <w:tc>
          <w:tcPr>
            <w:tcW w:w="2775" w:type="dxa"/>
            <w:shd w:val="clear" w:color="auto" w:fill="auto"/>
          </w:tcPr>
          <w:p w14:paraId="3B9C5A08" w14:textId="7B430A26" w:rsidR="00847C87" w:rsidRPr="005640BC" w:rsidRDefault="00121ED2" w:rsidP="0F31D1ED">
            <w:pPr>
              <w:numPr>
                <w:ilvl w:val="0"/>
                <w:numId w:val="29"/>
              </w:numPr>
              <w:rPr>
                <w:rFonts w:ascii="Arial" w:hAnsi="Arial" w:cs="Arial"/>
                <w:sz w:val="18"/>
                <w:szCs w:val="18"/>
              </w:rPr>
            </w:pPr>
            <w:r w:rsidRPr="0F31D1ED">
              <w:rPr>
                <w:rFonts w:ascii="Arial" w:hAnsi="Arial" w:cs="Arial"/>
                <w:sz w:val="18"/>
                <w:szCs w:val="18"/>
              </w:rPr>
              <w:t>No cash handling is expected to take place over the course of the General Assembly</w:t>
            </w:r>
            <w:r w:rsidR="001D4325" w:rsidRPr="0F31D1ED">
              <w:rPr>
                <w:rFonts w:ascii="Arial" w:hAnsi="Arial" w:cs="Arial"/>
                <w:sz w:val="18"/>
                <w:szCs w:val="18"/>
              </w:rPr>
              <w:t>,</w:t>
            </w:r>
            <w:r w:rsidR="00531B72" w:rsidRPr="0F31D1ED">
              <w:rPr>
                <w:rFonts w:ascii="Arial" w:hAnsi="Arial" w:cs="Arial"/>
                <w:sz w:val="18"/>
                <w:szCs w:val="18"/>
              </w:rPr>
              <w:t xml:space="preserve"> except for the Big Sing.</w:t>
            </w:r>
          </w:p>
          <w:p w14:paraId="664355AD" w14:textId="77777777" w:rsidR="0005090E" w:rsidRPr="005640BC" w:rsidRDefault="0005090E" w:rsidP="0F31D1ED">
            <w:pPr>
              <w:rPr>
                <w:rFonts w:ascii="Arial" w:hAnsi="Arial" w:cs="Arial"/>
                <w:sz w:val="18"/>
                <w:szCs w:val="18"/>
              </w:rPr>
            </w:pPr>
          </w:p>
        </w:tc>
        <w:tc>
          <w:tcPr>
            <w:tcW w:w="3250" w:type="dxa"/>
          </w:tcPr>
          <w:p w14:paraId="1A965116" w14:textId="7160BEDE" w:rsidR="00847C87" w:rsidRPr="007D737F" w:rsidRDefault="7F94D19C" w:rsidP="0F31D1ED">
            <w:pPr>
              <w:pStyle w:val="ListParagraph"/>
              <w:numPr>
                <w:ilvl w:val="0"/>
                <w:numId w:val="29"/>
              </w:numPr>
              <w:rPr>
                <w:rFonts w:ascii="Arial" w:hAnsi="Arial" w:cs="Arial"/>
                <w:sz w:val="18"/>
                <w:szCs w:val="18"/>
              </w:rPr>
            </w:pPr>
            <w:r w:rsidRPr="0F31D1ED">
              <w:rPr>
                <w:rFonts w:ascii="Arial" w:hAnsi="Arial" w:cs="Arial"/>
                <w:sz w:val="18"/>
                <w:szCs w:val="18"/>
              </w:rPr>
              <w:t xml:space="preserve">Cash Handling risk assessment </w:t>
            </w:r>
            <w:r w:rsidR="001D4325" w:rsidRPr="0F31D1ED">
              <w:rPr>
                <w:rFonts w:ascii="Arial" w:hAnsi="Arial" w:cs="Arial"/>
                <w:sz w:val="18"/>
                <w:szCs w:val="18"/>
              </w:rPr>
              <w:t xml:space="preserve">to be prepared </w:t>
            </w:r>
            <w:r w:rsidRPr="0F31D1ED">
              <w:rPr>
                <w:rFonts w:ascii="Arial" w:hAnsi="Arial" w:cs="Arial"/>
                <w:sz w:val="18"/>
                <w:szCs w:val="18"/>
              </w:rPr>
              <w:t>for the Big Sing</w:t>
            </w:r>
          </w:p>
        </w:tc>
        <w:tc>
          <w:tcPr>
            <w:tcW w:w="1742" w:type="dxa"/>
          </w:tcPr>
          <w:p w14:paraId="7DF4E37C" w14:textId="6FF38BF6" w:rsidR="00847C87" w:rsidRPr="001D4325" w:rsidRDefault="001D4325" w:rsidP="0F31D1ED">
            <w:pPr>
              <w:rPr>
                <w:rFonts w:ascii="Arial" w:hAnsi="Arial" w:cs="Arial"/>
                <w:sz w:val="18"/>
                <w:szCs w:val="18"/>
              </w:rPr>
            </w:pPr>
            <w:r w:rsidRPr="0F31D1ED">
              <w:rPr>
                <w:rFonts w:ascii="Arial" w:hAnsi="Arial" w:cs="Arial"/>
                <w:sz w:val="18"/>
                <w:szCs w:val="18"/>
              </w:rPr>
              <w:t>Guild General Secretary</w:t>
            </w:r>
          </w:p>
        </w:tc>
        <w:tc>
          <w:tcPr>
            <w:tcW w:w="1098" w:type="dxa"/>
          </w:tcPr>
          <w:p w14:paraId="44FB30F8" w14:textId="26D8E985" w:rsidR="00847C87" w:rsidRPr="001D4325" w:rsidRDefault="79613095" w:rsidP="0F31D1ED">
            <w:pPr>
              <w:rPr>
                <w:rFonts w:ascii="Arial" w:hAnsi="Arial" w:cs="Arial"/>
                <w:sz w:val="18"/>
                <w:szCs w:val="18"/>
              </w:rPr>
            </w:pPr>
            <w:r w:rsidRPr="0F31D1ED">
              <w:rPr>
                <w:rFonts w:ascii="Arial" w:hAnsi="Arial" w:cs="Arial"/>
                <w:sz w:val="18"/>
                <w:szCs w:val="18"/>
              </w:rPr>
              <w:t>Pre-event</w:t>
            </w:r>
          </w:p>
        </w:tc>
        <w:tc>
          <w:tcPr>
            <w:tcW w:w="1054" w:type="dxa"/>
          </w:tcPr>
          <w:p w14:paraId="1DA6542E" w14:textId="77777777" w:rsidR="00847C87" w:rsidRPr="005640BC" w:rsidRDefault="00847C87" w:rsidP="0F31D1ED">
            <w:pPr>
              <w:rPr>
                <w:rFonts w:ascii="Arial" w:hAnsi="Arial" w:cs="Arial"/>
                <w:sz w:val="18"/>
                <w:szCs w:val="18"/>
              </w:rPr>
            </w:pPr>
          </w:p>
        </w:tc>
      </w:tr>
    </w:tbl>
    <w:p w14:paraId="1C0157D6" w14:textId="77777777" w:rsidR="00DD299F" w:rsidRDefault="00DD299F" w:rsidP="0001170D">
      <w:pPr>
        <w:rPr>
          <w:rFonts w:ascii="Arial" w:hAnsi="Arial" w:cs="Arial"/>
        </w:rPr>
      </w:pPr>
    </w:p>
    <w:tbl>
      <w:tblPr>
        <w:tblStyle w:val="TableGrid"/>
        <w:tblW w:w="0" w:type="auto"/>
        <w:tblLook w:val="04A0" w:firstRow="1" w:lastRow="0" w:firstColumn="1" w:lastColumn="0" w:noHBand="0" w:noVBand="1"/>
      </w:tblPr>
      <w:tblGrid>
        <w:gridCol w:w="3681"/>
        <w:gridCol w:w="6237"/>
      </w:tblGrid>
      <w:tr w:rsidR="005640BC" w14:paraId="6EA62481" w14:textId="77777777" w:rsidTr="6D8CA379">
        <w:tc>
          <w:tcPr>
            <w:tcW w:w="9918" w:type="dxa"/>
            <w:gridSpan w:val="2"/>
          </w:tcPr>
          <w:p w14:paraId="7B5582D3" w14:textId="77777777" w:rsidR="005640BC" w:rsidRPr="005640BC" w:rsidRDefault="005640BC" w:rsidP="0001170D">
            <w:pPr>
              <w:rPr>
                <w:rFonts w:ascii="Arial" w:hAnsi="Arial" w:cs="Arial"/>
                <w:b/>
              </w:rPr>
            </w:pPr>
            <w:r w:rsidRPr="005640BC">
              <w:rPr>
                <w:rFonts w:ascii="Arial" w:hAnsi="Arial" w:cs="Arial"/>
                <w:b/>
              </w:rPr>
              <w:t>Persons with controlling interests in the Risk Assessment are:</w:t>
            </w:r>
          </w:p>
        </w:tc>
      </w:tr>
      <w:tr w:rsidR="005640BC" w14:paraId="25F83725" w14:textId="77777777" w:rsidTr="6D8CA379">
        <w:tc>
          <w:tcPr>
            <w:tcW w:w="3681" w:type="dxa"/>
          </w:tcPr>
          <w:p w14:paraId="7B17FFCB" w14:textId="77777777" w:rsidR="005640BC" w:rsidRDefault="005640BC" w:rsidP="0001170D">
            <w:pPr>
              <w:rPr>
                <w:rFonts w:ascii="Arial" w:hAnsi="Arial" w:cs="Arial"/>
              </w:rPr>
            </w:pPr>
            <w:r>
              <w:rPr>
                <w:rFonts w:ascii="Arial" w:hAnsi="Arial" w:cs="Arial"/>
              </w:rPr>
              <w:t>First Aiders</w:t>
            </w:r>
          </w:p>
        </w:tc>
        <w:tc>
          <w:tcPr>
            <w:tcW w:w="6237" w:type="dxa"/>
          </w:tcPr>
          <w:p w14:paraId="526770CE" w14:textId="0865652B" w:rsidR="005640BC" w:rsidRDefault="006B6337" w:rsidP="0001170D">
            <w:pPr>
              <w:rPr>
                <w:rFonts w:ascii="Arial" w:hAnsi="Arial" w:cs="Arial"/>
              </w:rPr>
            </w:pPr>
            <w:r>
              <w:rPr>
                <w:rFonts w:ascii="Arial" w:hAnsi="Arial" w:cs="Arial"/>
              </w:rPr>
              <w:t>St. Andrew’s First Aid</w:t>
            </w:r>
          </w:p>
        </w:tc>
      </w:tr>
      <w:tr w:rsidR="005640BC" w14:paraId="6E0AD19B" w14:textId="77777777" w:rsidTr="6D8CA379">
        <w:tc>
          <w:tcPr>
            <w:tcW w:w="3681" w:type="dxa"/>
          </w:tcPr>
          <w:p w14:paraId="74C0F0A3" w14:textId="77777777" w:rsidR="005640BC" w:rsidRDefault="005640BC" w:rsidP="0001170D">
            <w:pPr>
              <w:rPr>
                <w:rFonts w:ascii="Arial" w:hAnsi="Arial" w:cs="Arial"/>
              </w:rPr>
            </w:pPr>
            <w:r>
              <w:rPr>
                <w:rFonts w:ascii="Arial" w:hAnsi="Arial" w:cs="Arial"/>
              </w:rPr>
              <w:t>Stewards</w:t>
            </w:r>
          </w:p>
        </w:tc>
        <w:tc>
          <w:tcPr>
            <w:tcW w:w="6237" w:type="dxa"/>
          </w:tcPr>
          <w:p w14:paraId="7CBEED82" w14:textId="1F818B43" w:rsidR="005640BC" w:rsidRDefault="3DD02861" w:rsidP="0001170D">
            <w:pPr>
              <w:rPr>
                <w:rFonts w:ascii="Arial" w:hAnsi="Arial" w:cs="Arial"/>
              </w:rPr>
            </w:pPr>
            <w:r w:rsidRPr="282CA0EA">
              <w:rPr>
                <w:rFonts w:ascii="Arial" w:hAnsi="Arial" w:cs="Arial"/>
              </w:rPr>
              <w:t xml:space="preserve">Sandy Gemmill and </w:t>
            </w:r>
            <w:r w:rsidR="6CFFE447" w:rsidRPr="282CA0EA">
              <w:rPr>
                <w:rFonts w:ascii="Arial" w:hAnsi="Arial" w:cs="Arial"/>
              </w:rPr>
              <w:t>Simon Bolam</w:t>
            </w:r>
          </w:p>
        </w:tc>
      </w:tr>
      <w:tr w:rsidR="005640BC" w14:paraId="3A6B7BA5" w14:textId="77777777" w:rsidTr="6D8CA379">
        <w:tc>
          <w:tcPr>
            <w:tcW w:w="3681" w:type="dxa"/>
          </w:tcPr>
          <w:p w14:paraId="4456BBE7" w14:textId="77777777" w:rsidR="005640BC" w:rsidRDefault="005640BC" w:rsidP="0001170D">
            <w:pPr>
              <w:rPr>
                <w:rFonts w:ascii="Arial" w:hAnsi="Arial" w:cs="Arial"/>
              </w:rPr>
            </w:pPr>
            <w:r>
              <w:rPr>
                <w:rFonts w:ascii="Arial" w:hAnsi="Arial" w:cs="Arial"/>
              </w:rPr>
              <w:t>Fire Marshals</w:t>
            </w:r>
          </w:p>
        </w:tc>
        <w:tc>
          <w:tcPr>
            <w:tcW w:w="6237" w:type="dxa"/>
          </w:tcPr>
          <w:p w14:paraId="6E36661F" w14:textId="4BC0BD8F" w:rsidR="005640BC" w:rsidRDefault="3DD02861" w:rsidP="0001170D">
            <w:pPr>
              <w:rPr>
                <w:rFonts w:ascii="Arial" w:hAnsi="Arial" w:cs="Arial"/>
              </w:rPr>
            </w:pPr>
            <w:r w:rsidRPr="282CA0EA">
              <w:rPr>
                <w:rFonts w:ascii="Arial" w:hAnsi="Arial" w:cs="Arial"/>
              </w:rPr>
              <w:t xml:space="preserve">John Williams, </w:t>
            </w:r>
            <w:r w:rsidR="49734331" w:rsidRPr="282CA0EA">
              <w:rPr>
                <w:rFonts w:ascii="Arial" w:hAnsi="Arial" w:cs="Arial"/>
              </w:rPr>
              <w:t xml:space="preserve">Nick Williams, </w:t>
            </w:r>
            <w:r w:rsidRPr="282CA0EA">
              <w:rPr>
                <w:rFonts w:ascii="Arial" w:hAnsi="Arial" w:cs="Arial"/>
              </w:rPr>
              <w:t xml:space="preserve">Sandy Gemmill, </w:t>
            </w:r>
            <w:r w:rsidR="79D42F08" w:rsidRPr="282CA0EA">
              <w:rPr>
                <w:rFonts w:ascii="Arial" w:hAnsi="Arial" w:cs="Arial"/>
              </w:rPr>
              <w:t>Simon Bolam</w:t>
            </w:r>
          </w:p>
        </w:tc>
      </w:tr>
      <w:tr w:rsidR="005640BC" w14:paraId="6A6A3669" w14:textId="77777777" w:rsidTr="6D8CA379">
        <w:tc>
          <w:tcPr>
            <w:tcW w:w="3681" w:type="dxa"/>
          </w:tcPr>
          <w:p w14:paraId="23121492" w14:textId="77777777" w:rsidR="005640BC" w:rsidRDefault="005640BC" w:rsidP="0001170D">
            <w:pPr>
              <w:rPr>
                <w:rFonts w:ascii="Arial" w:hAnsi="Arial" w:cs="Arial"/>
              </w:rPr>
            </w:pPr>
            <w:r>
              <w:rPr>
                <w:rFonts w:ascii="Arial" w:hAnsi="Arial" w:cs="Arial"/>
              </w:rPr>
              <w:t>Evac Chair Operators</w:t>
            </w:r>
          </w:p>
        </w:tc>
        <w:tc>
          <w:tcPr>
            <w:tcW w:w="6237" w:type="dxa"/>
          </w:tcPr>
          <w:p w14:paraId="38645DC7" w14:textId="4E78164E" w:rsidR="005640BC" w:rsidRDefault="6FA61896" w:rsidP="0001170D">
            <w:pPr>
              <w:rPr>
                <w:rFonts w:ascii="Arial" w:hAnsi="Arial" w:cs="Arial"/>
              </w:rPr>
            </w:pPr>
            <w:r w:rsidRPr="6D8CA379">
              <w:rPr>
                <w:rFonts w:ascii="Arial" w:hAnsi="Arial" w:cs="Arial"/>
              </w:rPr>
              <w:t>Sandy Gemmill, William Mearns, Karen McKay</w:t>
            </w:r>
          </w:p>
        </w:tc>
      </w:tr>
    </w:tbl>
    <w:p w14:paraId="709E88E4" w14:textId="77777777" w:rsidR="005640BC" w:rsidRDefault="005640BC" w:rsidP="0001170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237"/>
      </w:tblGrid>
      <w:tr w:rsidR="00370BD7" w:rsidRPr="00A7533D" w14:paraId="570E1220" w14:textId="77777777" w:rsidTr="004D449F">
        <w:tc>
          <w:tcPr>
            <w:tcW w:w="9918" w:type="dxa"/>
            <w:gridSpan w:val="2"/>
            <w:shd w:val="clear" w:color="auto" w:fill="auto"/>
          </w:tcPr>
          <w:p w14:paraId="181EEAEB" w14:textId="77777777" w:rsidR="00370BD7" w:rsidRPr="00A7533D" w:rsidRDefault="00370BD7" w:rsidP="00370BD7">
            <w:pPr>
              <w:rPr>
                <w:rFonts w:ascii="Arial" w:hAnsi="Arial" w:cs="Arial"/>
                <w:b/>
              </w:rPr>
            </w:pPr>
            <w:r w:rsidRPr="00A7533D">
              <w:rPr>
                <w:rFonts w:ascii="Arial" w:hAnsi="Arial" w:cs="Arial"/>
                <w:b/>
              </w:rPr>
              <w:t>Distribution</w:t>
            </w:r>
          </w:p>
        </w:tc>
      </w:tr>
      <w:tr w:rsidR="00370BD7" w:rsidRPr="00A7533D" w14:paraId="5C649FC7" w14:textId="77777777" w:rsidTr="004D449F">
        <w:tc>
          <w:tcPr>
            <w:tcW w:w="3681" w:type="dxa"/>
            <w:shd w:val="clear" w:color="auto" w:fill="auto"/>
          </w:tcPr>
          <w:p w14:paraId="4C51D7D8" w14:textId="77777777" w:rsidR="002C7A1D" w:rsidRDefault="00295AF4" w:rsidP="00370BD7">
            <w:pPr>
              <w:rPr>
                <w:rFonts w:ascii="Arial" w:hAnsi="Arial" w:cs="Arial"/>
              </w:rPr>
            </w:pPr>
            <w:r>
              <w:rPr>
                <w:rFonts w:ascii="Arial" w:hAnsi="Arial" w:cs="Arial"/>
              </w:rPr>
              <w:t xml:space="preserve">Person(s) involved with </w:t>
            </w:r>
            <w:r w:rsidR="00B5428F">
              <w:rPr>
                <w:rFonts w:ascii="Arial" w:hAnsi="Arial" w:cs="Arial"/>
              </w:rPr>
              <w:t>GA and</w:t>
            </w:r>
          </w:p>
          <w:p w14:paraId="26267B13" w14:textId="27BB023E" w:rsidR="00370BD7" w:rsidRPr="00A7533D" w:rsidRDefault="00B5428F" w:rsidP="00370BD7">
            <w:pPr>
              <w:rPr>
                <w:rFonts w:ascii="Arial" w:hAnsi="Arial" w:cs="Arial"/>
              </w:rPr>
            </w:pPr>
            <w:r>
              <w:rPr>
                <w:rFonts w:ascii="Arial" w:hAnsi="Arial" w:cs="Arial"/>
              </w:rPr>
              <w:t xml:space="preserve">Guild Big Sing </w:t>
            </w:r>
            <w:r w:rsidR="00295AF4">
              <w:rPr>
                <w:rFonts w:ascii="Arial" w:hAnsi="Arial" w:cs="Arial"/>
              </w:rPr>
              <w:t>activit</w:t>
            </w:r>
            <w:r w:rsidR="00506056">
              <w:rPr>
                <w:rFonts w:ascii="Arial" w:hAnsi="Arial" w:cs="Arial"/>
              </w:rPr>
              <w:t>ies</w:t>
            </w:r>
          </w:p>
        </w:tc>
        <w:tc>
          <w:tcPr>
            <w:tcW w:w="6237" w:type="dxa"/>
            <w:shd w:val="clear" w:color="auto" w:fill="auto"/>
          </w:tcPr>
          <w:p w14:paraId="7AA8A9CA" w14:textId="77777777" w:rsidR="00370BD7" w:rsidRDefault="00CF68F0" w:rsidP="00370BD7">
            <w:pPr>
              <w:rPr>
                <w:rFonts w:ascii="Arial" w:hAnsi="Arial" w:cs="Arial"/>
              </w:rPr>
            </w:pPr>
            <w:r>
              <w:rPr>
                <w:rFonts w:ascii="Arial" w:hAnsi="Arial" w:cs="Arial"/>
              </w:rPr>
              <w:t xml:space="preserve">Information to be distributed </w:t>
            </w:r>
            <w:r w:rsidR="00295AF4">
              <w:rPr>
                <w:rFonts w:ascii="Arial" w:hAnsi="Arial" w:cs="Arial"/>
              </w:rPr>
              <w:t xml:space="preserve">/ explained to parties involved by </w:t>
            </w:r>
            <w:r>
              <w:rPr>
                <w:rFonts w:ascii="Arial" w:hAnsi="Arial" w:cs="Arial"/>
              </w:rPr>
              <w:t>the event organiser</w:t>
            </w:r>
          </w:p>
          <w:p w14:paraId="508C98E9" w14:textId="77777777" w:rsidR="00295AF4" w:rsidRPr="00A7533D" w:rsidRDefault="00295AF4" w:rsidP="00370BD7">
            <w:pPr>
              <w:rPr>
                <w:rFonts w:ascii="Arial" w:hAnsi="Arial" w:cs="Arial"/>
              </w:rPr>
            </w:pPr>
          </w:p>
        </w:tc>
      </w:tr>
    </w:tbl>
    <w:p w14:paraId="58E6DD4E" w14:textId="77777777" w:rsidR="00370BD7" w:rsidRPr="00E751BD" w:rsidRDefault="00370BD7" w:rsidP="0001170D">
      <w:pPr>
        <w:rPr>
          <w:rFonts w:ascii="Arial" w:hAnsi="Arial" w:cs="Arial"/>
        </w:rPr>
      </w:pPr>
    </w:p>
    <w:p w14:paraId="7D3BEE8F" w14:textId="77777777" w:rsidR="00903318" w:rsidRPr="00E751BD" w:rsidRDefault="00903318" w:rsidP="0001170D">
      <w:pPr>
        <w:rPr>
          <w:rFonts w:ascii="Arial" w:hAnsi="Arial" w:cs="Arial"/>
        </w:rPr>
      </w:pPr>
    </w:p>
    <w:sectPr w:rsidR="00903318" w:rsidRPr="00E751BD" w:rsidSect="007F204E">
      <w:headerReference w:type="default" r:id="rId9"/>
      <w:pgSz w:w="16838" w:h="11906" w:orient="landscape"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BC55" w14:textId="77777777" w:rsidR="00007910" w:rsidRDefault="00007910">
      <w:r>
        <w:separator/>
      </w:r>
    </w:p>
  </w:endnote>
  <w:endnote w:type="continuationSeparator" w:id="0">
    <w:p w14:paraId="60E63F4A" w14:textId="77777777" w:rsidR="00007910" w:rsidRDefault="00007910">
      <w:r>
        <w:continuationSeparator/>
      </w:r>
    </w:p>
  </w:endnote>
  <w:endnote w:type="continuationNotice" w:id="1">
    <w:p w14:paraId="166887FB" w14:textId="77777777" w:rsidR="00007910" w:rsidRDefault="00007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2351" w14:textId="77777777" w:rsidR="00007910" w:rsidRDefault="00007910">
      <w:r>
        <w:separator/>
      </w:r>
    </w:p>
  </w:footnote>
  <w:footnote w:type="continuationSeparator" w:id="0">
    <w:p w14:paraId="4451E6E4" w14:textId="77777777" w:rsidR="00007910" w:rsidRDefault="00007910">
      <w:r>
        <w:continuationSeparator/>
      </w:r>
    </w:p>
  </w:footnote>
  <w:footnote w:type="continuationNotice" w:id="1">
    <w:p w14:paraId="2D55A01E" w14:textId="77777777" w:rsidR="00007910" w:rsidRDefault="00007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991E" w14:textId="096B4FAB" w:rsidR="00846FDC" w:rsidRPr="00E751BD" w:rsidRDefault="002371C1" w:rsidP="00676E92">
    <w:pPr>
      <w:pStyle w:val="Header"/>
      <w:pBdr>
        <w:top w:val="double" w:sz="4" w:space="1" w:color="auto"/>
        <w:left w:val="double" w:sz="4" w:space="4" w:color="auto"/>
        <w:bottom w:val="double" w:sz="4" w:space="1" w:color="auto"/>
        <w:right w:val="double" w:sz="4" w:space="0" w:color="auto"/>
      </w:pBdr>
      <w:shd w:val="clear" w:color="auto" w:fill="CCCCCC"/>
      <w:tabs>
        <w:tab w:val="clear" w:pos="8306"/>
        <w:tab w:val="right" w:pos="9540"/>
      </w:tabs>
      <w:rPr>
        <w:rFonts w:ascii="Arial" w:hAnsi="Arial" w:cs="Arial"/>
        <w:b/>
      </w:rPr>
    </w:pPr>
    <w:r>
      <w:rPr>
        <w:rFonts w:ascii="Arial" w:hAnsi="Arial" w:cs="Arial"/>
        <w:b/>
      </w:rPr>
      <w:t xml:space="preserve">Office of the Assembly Trustees </w:t>
    </w:r>
    <w:r w:rsidR="00846FDC" w:rsidRPr="00E751BD">
      <w:rPr>
        <w:rFonts w:ascii="Arial" w:hAnsi="Arial" w:cs="Arial"/>
        <w:b/>
      </w:rPr>
      <w:t>– Health &amp; Safety Policy</w:t>
    </w:r>
    <w:r w:rsidR="00846FDC" w:rsidRPr="00E751BD">
      <w:rPr>
        <w:rFonts w:ascii="Arial" w:hAnsi="Arial" w:cs="Arial"/>
        <w:b/>
      </w:rPr>
      <w:tab/>
    </w:r>
    <w:r w:rsidR="007F204E">
      <w:rPr>
        <w:rFonts w:ascii="Arial" w:hAnsi="Arial" w:cs="Arial"/>
        <w:b/>
      </w:rPr>
      <w:tab/>
    </w:r>
    <w:r w:rsidR="007F204E">
      <w:rPr>
        <w:rFonts w:ascii="Arial" w:hAnsi="Arial" w:cs="Arial"/>
        <w:b/>
      </w:rPr>
      <w:tab/>
    </w:r>
    <w:r w:rsidR="007F204E">
      <w:rPr>
        <w:rFonts w:ascii="Arial" w:hAnsi="Arial" w:cs="Arial"/>
        <w:b/>
      </w:rPr>
      <w:tab/>
    </w:r>
    <w:r w:rsidR="007F204E">
      <w:rPr>
        <w:rFonts w:ascii="Arial" w:hAnsi="Arial" w:cs="Arial"/>
        <w:b/>
      </w:rPr>
      <w:tab/>
    </w:r>
    <w:r w:rsidR="00846FDC" w:rsidRPr="00E751BD">
      <w:rPr>
        <w:rFonts w:ascii="Arial" w:hAnsi="Arial" w:cs="Arial"/>
        <w:b/>
      </w:rPr>
      <w:t xml:space="preserve">Form </w:t>
    </w:r>
    <w:r w:rsidR="00632153">
      <w:rPr>
        <w:rFonts w:ascii="Arial" w:hAnsi="Arial" w:cs="Arial"/>
        <w:b/>
      </w:rPr>
      <w:t>09 - 01-</w:t>
    </w:r>
    <w:r w:rsidR="00295AF4">
      <w:rPr>
        <w:rFonts w:ascii="Arial" w:hAnsi="Arial" w:cs="Arial"/>
        <w:b/>
      </w:rPr>
      <w:t>10</w:t>
    </w:r>
    <w:r w:rsidR="00632153">
      <w:rPr>
        <w:rFonts w:ascii="Arial" w:hAnsi="Arial" w:cs="Arial"/>
        <w:b/>
      </w:rPr>
      <w:t>-</w:t>
    </w:r>
    <w:r w:rsidR="00295AF4">
      <w:rPr>
        <w:rFonts w:ascii="Arial" w:hAnsi="Arial" w:cs="Arial"/>
        <w:b/>
      </w:rPr>
      <w:t>21</w:t>
    </w:r>
  </w:p>
  <w:p w14:paraId="3B88899E" w14:textId="77777777" w:rsidR="00291E17" w:rsidRDefault="00291E17" w:rsidP="00420C33">
    <w:pPr>
      <w:pStyle w:val="Header"/>
      <w:tabs>
        <w:tab w:val="clear" w:pos="8306"/>
        <w:tab w:val="right" w:pos="9540"/>
      </w:tabs>
    </w:pPr>
  </w:p>
</w:hdr>
</file>

<file path=word/intelligence2.xml><?xml version="1.0" encoding="utf-8"?>
<int2:intelligence xmlns:int2="http://schemas.microsoft.com/office/intelligence/2020/intelligence" xmlns:oel="http://schemas.microsoft.com/office/2019/extlst">
  <int2:observations>
    <int2:textHash int2:hashCode="Ra7n7EhayiuFpK" int2:id="6qWbocz7">
      <int2:state int2:value="Rejected" int2:type="AugLoop_Text_Critique"/>
    </int2:textHash>
    <int2:textHash int2:hashCode="46Xo68EI9M5W0t" int2:id="EdMTcgzC">
      <int2:state int2:value="Rejected" int2:type="AugLoop_Text_Critique"/>
    </int2:textHash>
    <int2:textHash int2:hashCode="AeCJxclf+TJlRR" int2:id="qDjX5dms">
      <int2:state int2:value="Rejected" int2:type="AugLoop_Text_Critique"/>
    </int2:textHash>
    <int2:bookmark int2:bookmarkName="_Int_Mqy2jBh0" int2:invalidationBookmarkName="" int2:hashCode="yk4qdzqd/eF64w" int2:id="5PmBdCA8">
      <int2:state int2:value="Rejected" int2:type="AugLoop_Text_Critique"/>
    </int2:bookmark>
    <int2:bookmark int2:bookmarkName="_Int_yvyreDA2" int2:invalidationBookmarkName="" int2:hashCode="VuVCPjvNsBhUSB" int2:id="5Qe9xTUT">
      <int2:state int2:value="Rejected" int2:type="AugLoop_Text_Critique"/>
    </int2:bookmark>
    <int2:bookmark int2:bookmarkName="_Int_BfnA3RyZ" int2:invalidationBookmarkName="" int2:hashCode="YD+82+V1vFecXo" int2:id="88S90GTS">
      <int2:state int2:value="Rejected" int2:type="AugLoop_Text_Critique"/>
    </int2:bookmark>
    <int2:bookmark int2:bookmarkName="_Int_RcbXSDyr" int2:invalidationBookmarkName="" int2:hashCode="GjSgm0g6PAW5LK" int2:id="9urMKUme">
      <int2:state int2:value="Rejected" int2:type="AugLoop_Text_Critique"/>
    </int2:bookmark>
    <int2:bookmark int2:bookmarkName="_Int_J5ucgOjZ" int2:invalidationBookmarkName="" int2:hashCode="GmQUmLCujJfs5S" int2:id="Jif9SCYa">
      <int2:state int2:value="Rejected" int2:type="AugLoop_Text_Critique"/>
    </int2:bookmark>
    <int2:bookmark int2:bookmarkName="_Int_sT53Wirr" int2:invalidationBookmarkName="" int2:hashCode="ULB5eFKykt8dAD" int2:id="OqKOtQOL">
      <int2:state int2:value="Rejected" int2:type="AugLoop_Text_Critique"/>
    </int2:bookmark>
    <int2:bookmark int2:bookmarkName="_Int_hh2C8wWu" int2:invalidationBookmarkName="" int2:hashCode="VuVCPjvNsBhUSB" int2:id="RhJL1bX7">
      <int2:state int2:value="Rejected" int2:type="AugLoop_Text_Critique"/>
    </int2:bookmark>
    <int2:bookmark int2:bookmarkName="_Int_rTqbKUXt" int2:invalidationBookmarkName="" int2:hashCode="uBFFRqMGuhIbKG" int2:id="irP7K5ya">
      <int2:state int2:value="Rejected" int2:type="AugLoop_Text_Critique"/>
    </int2:bookmark>
    <int2:bookmark int2:bookmarkName="_Int_HDQZ9tPy" int2:invalidationBookmarkName="" int2:hashCode="ULB5eFKykt8dAD" int2:id="jLZAJp4C">
      <int2:state int2:value="Rejected" int2:type="AugLoop_Text_Critique"/>
    </int2:bookmark>
    <int2:bookmark int2:bookmarkName="_Int_0dsLqF44" int2:invalidationBookmarkName="" int2:hashCode="W5Z4vmu9anL2GF" int2:id="ldk5qdqG">
      <int2:state int2:value="Rejected" int2:type="AugLoop_Text_Critique"/>
    </int2:bookmark>
    <int2:bookmark int2:bookmarkName="_Int_GrgeNdai" int2:invalidationBookmarkName="" int2:hashCode="94tQPxbYWp79G+" int2:id="waSJOESe">
      <int2:state int2:value="Rejected" int2:type="AugLoop_Text_Critique"/>
    </int2:bookmark>
    <int2:bookmark int2:bookmarkName="_Int_3Pe3jyYQ" int2:invalidationBookmarkName="" int2:hashCode="mwMS1DNURSEAPE" int2:id="xSGFz3VR">
      <int2:state int2:value="Rejected" int2:type="AugLoop_Text_Critique"/>
    </int2:bookmark>
    <int2:bookmark int2:bookmarkName="_Int_V2qAnY4Z" int2:invalidationBookmarkName="" int2:hashCode="ULB5eFKykt8dAD" int2:id="yxF2nh5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57"/>
    <w:multiLevelType w:val="hybridMultilevel"/>
    <w:tmpl w:val="BC5A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44732"/>
    <w:multiLevelType w:val="hybridMultilevel"/>
    <w:tmpl w:val="FFFFFFFF"/>
    <w:lvl w:ilvl="0" w:tplc="26F0503E">
      <w:start w:val="1"/>
      <w:numFmt w:val="bullet"/>
      <w:lvlText w:val=""/>
      <w:lvlJc w:val="left"/>
      <w:pPr>
        <w:ind w:left="720" w:hanging="360"/>
      </w:pPr>
      <w:rPr>
        <w:rFonts w:ascii="Symbol" w:hAnsi="Symbol" w:hint="default"/>
      </w:rPr>
    </w:lvl>
    <w:lvl w:ilvl="1" w:tplc="E6A28DBE">
      <w:start w:val="1"/>
      <w:numFmt w:val="bullet"/>
      <w:lvlText w:val="o"/>
      <w:lvlJc w:val="left"/>
      <w:pPr>
        <w:ind w:left="1440" w:hanging="360"/>
      </w:pPr>
      <w:rPr>
        <w:rFonts w:ascii="Courier New" w:hAnsi="Courier New" w:hint="default"/>
      </w:rPr>
    </w:lvl>
    <w:lvl w:ilvl="2" w:tplc="4CDE4D2A">
      <w:start w:val="1"/>
      <w:numFmt w:val="bullet"/>
      <w:lvlText w:val=""/>
      <w:lvlJc w:val="left"/>
      <w:pPr>
        <w:ind w:left="2160" w:hanging="360"/>
      </w:pPr>
      <w:rPr>
        <w:rFonts w:ascii="Wingdings" w:hAnsi="Wingdings" w:hint="default"/>
      </w:rPr>
    </w:lvl>
    <w:lvl w:ilvl="3" w:tplc="9B48842E">
      <w:start w:val="1"/>
      <w:numFmt w:val="bullet"/>
      <w:lvlText w:val=""/>
      <w:lvlJc w:val="left"/>
      <w:pPr>
        <w:ind w:left="2880" w:hanging="360"/>
      </w:pPr>
      <w:rPr>
        <w:rFonts w:ascii="Symbol" w:hAnsi="Symbol" w:hint="default"/>
      </w:rPr>
    </w:lvl>
    <w:lvl w:ilvl="4" w:tplc="3B28E4AE">
      <w:start w:val="1"/>
      <w:numFmt w:val="bullet"/>
      <w:lvlText w:val="o"/>
      <w:lvlJc w:val="left"/>
      <w:pPr>
        <w:ind w:left="3600" w:hanging="360"/>
      </w:pPr>
      <w:rPr>
        <w:rFonts w:ascii="Courier New" w:hAnsi="Courier New" w:hint="default"/>
      </w:rPr>
    </w:lvl>
    <w:lvl w:ilvl="5" w:tplc="9BE6499E">
      <w:start w:val="1"/>
      <w:numFmt w:val="bullet"/>
      <w:lvlText w:val=""/>
      <w:lvlJc w:val="left"/>
      <w:pPr>
        <w:ind w:left="4320" w:hanging="360"/>
      </w:pPr>
      <w:rPr>
        <w:rFonts w:ascii="Wingdings" w:hAnsi="Wingdings" w:hint="default"/>
      </w:rPr>
    </w:lvl>
    <w:lvl w:ilvl="6" w:tplc="94F88A6C">
      <w:start w:val="1"/>
      <w:numFmt w:val="bullet"/>
      <w:lvlText w:val=""/>
      <w:lvlJc w:val="left"/>
      <w:pPr>
        <w:ind w:left="5040" w:hanging="360"/>
      </w:pPr>
      <w:rPr>
        <w:rFonts w:ascii="Symbol" w:hAnsi="Symbol" w:hint="default"/>
      </w:rPr>
    </w:lvl>
    <w:lvl w:ilvl="7" w:tplc="D9A2BA7E">
      <w:start w:val="1"/>
      <w:numFmt w:val="bullet"/>
      <w:lvlText w:val="o"/>
      <w:lvlJc w:val="left"/>
      <w:pPr>
        <w:ind w:left="5760" w:hanging="360"/>
      </w:pPr>
      <w:rPr>
        <w:rFonts w:ascii="Courier New" w:hAnsi="Courier New" w:hint="default"/>
      </w:rPr>
    </w:lvl>
    <w:lvl w:ilvl="8" w:tplc="1D1049A0">
      <w:start w:val="1"/>
      <w:numFmt w:val="bullet"/>
      <w:lvlText w:val=""/>
      <w:lvlJc w:val="left"/>
      <w:pPr>
        <w:ind w:left="6480" w:hanging="360"/>
      </w:pPr>
      <w:rPr>
        <w:rFonts w:ascii="Wingdings" w:hAnsi="Wingdings" w:hint="default"/>
      </w:rPr>
    </w:lvl>
  </w:abstractNum>
  <w:abstractNum w:abstractNumId="2" w15:restartNumberingAfterBreak="0">
    <w:nsid w:val="03B11CD5"/>
    <w:multiLevelType w:val="hybridMultilevel"/>
    <w:tmpl w:val="FFFFFFFF"/>
    <w:lvl w:ilvl="0" w:tplc="B866B0EA">
      <w:start w:val="1"/>
      <w:numFmt w:val="bullet"/>
      <w:lvlText w:val=""/>
      <w:lvlJc w:val="left"/>
      <w:pPr>
        <w:ind w:left="720" w:hanging="360"/>
      </w:pPr>
      <w:rPr>
        <w:rFonts w:ascii="Symbol" w:hAnsi="Symbol" w:hint="default"/>
      </w:rPr>
    </w:lvl>
    <w:lvl w:ilvl="1" w:tplc="959CE9C6">
      <w:start w:val="1"/>
      <w:numFmt w:val="bullet"/>
      <w:lvlText w:val="o"/>
      <w:lvlJc w:val="left"/>
      <w:pPr>
        <w:ind w:left="1440" w:hanging="360"/>
      </w:pPr>
      <w:rPr>
        <w:rFonts w:ascii="Courier New" w:hAnsi="Courier New" w:hint="default"/>
      </w:rPr>
    </w:lvl>
    <w:lvl w:ilvl="2" w:tplc="DB501FE6">
      <w:start w:val="1"/>
      <w:numFmt w:val="bullet"/>
      <w:lvlText w:val=""/>
      <w:lvlJc w:val="left"/>
      <w:pPr>
        <w:ind w:left="2160" w:hanging="360"/>
      </w:pPr>
      <w:rPr>
        <w:rFonts w:ascii="Wingdings" w:hAnsi="Wingdings" w:hint="default"/>
      </w:rPr>
    </w:lvl>
    <w:lvl w:ilvl="3" w:tplc="147C4DB2">
      <w:start w:val="1"/>
      <w:numFmt w:val="bullet"/>
      <w:lvlText w:val=""/>
      <w:lvlJc w:val="left"/>
      <w:pPr>
        <w:ind w:left="2880" w:hanging="360"/>
      </w:pPr>
      <w:rPr>
        <w:rFonts w:ascii="Symbol" w:hAnsi="Symbol" w:hint="default"/>
      </w:rPr>
    </w:lvl>
    <w:lvl w:ilvl="4" w:tplc="1878142E">
      <w:start w:val="1"/>
      <w:numFmt w:val="bullet"/>
      <w:lvlText w:val="o"/>
      <w:lvlJc w:val="left"/>
      <w:pPr>
        <w:ind w:left="3600" w:hanging="360"/>
      </w:pPr>
      <w:rPr>
        <w:rFonts w:ascii="Courier New" w:hAnsi="Courier New" w:hint="default"/>
      </w:rPr>
    </w:lvl>
    <w:lvl w:ilvl="5" w:tplc="7F4C2006">
      <w:start w:val="1"/>
      <w:numFmt w:val="bullet"/>
      <w:lvlText w:val=""/>
      <w:lvlJc w:val="left"/>
      <w:pPr>
        <w:ind w:left="4320" w:hanging="360"/>
      </w:pPr>
      <w:rPr>
        <w:rFonts w:ascii="Wingdings" w:hAnsi="Wingdings" w:hint="default"/>
      </w:rPr>
    </w:lvl>
    <w:lvl w:ilvl="6" w:tplc="CADE5436">
      <w:start w:val="1"/>
      <w:numFmt w:val="bullet"/>
      <w:lvlText w:val=""/>
      <w:lvlJc w:val="left"/>
      <w:pPr>
        <w:ind w:left="5040" w:hanging="360"/>
      </w:pPr>
      <w:rPr>
        <w:rFonts w:ascii="Symbol" w:hAnsi="Symbol" w:hint="default"/>
      </w:rPr>
    </w:lvl>
    <w:lvl w:ilvl="7" w:tplc="0AA852D0">
      <w:start w:val="1"/>
      <w:numFmt w:val="bullet"/>
      <w:lvlText w:val="o"/>
      <w:lvlJc w:val="left"/>
      <w:pPr>
        <w:ind w:left="5760" w:hanging="360"/>
      </w:pPr>
      <w:rPr>
        <w:rFonts w:ascii="Courier New" w:hAnsi="Courier New" w:hint="default"/>
      </w:rPr>
    </w:lvl>
    <w:lvl w:ilvl="8" w:tplc="69EACD3A">
      <w:start w:val="1"/>
      <w:numFmt w:val="bullet"/>
      <w:lvlText w:val=""/>
      <w:lvlJc w:val="left"/>
      <w:pPr>
        <w:ind w:left="6480" w:hanging="360"/>
      </w:pPr>
      <w:rPr>
        <w:rFonts w:ascii="Wingdings" w:hAnsi="Wingdings" w:hint="default"/>
      </w:rPr>
    </w:lvl>
  </w:abstractNum>
  <w:abstractNum w:abstractNumId="3" w15:restartNumberingAfterBreak="0">
    <w:nsid w:val="03E16FC7"/>
    <w:multiLevelType w:val="hybridMultilevel"/>
    <w:tmpl w:val="D444F3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DA9E8"/>
    <w:multiLevelType w:val="hybridMultilevel"/>
    <w:tmpl w:val="FFFFFFFF"/>
    <w:lvl w:ilvl="0" w:tplc="A1C0EE3C">
      <w:start w:val="1"/>
      <w:numFmt w:val="bullet"/>
      <w:lvlText w:val=""/>
      <w:lvlJc w:val="left"/>
      <w:pPr>
        <w:ind w:left="720" w:hanging="360"/>
      </w:pPr>
      <w:rPr>
        <w:rFonts w:ascii="Symbol" w:hAnsi="Symbol" w:hint="default"/>
      </w:rPr>
    </w:lvl>
    <w:lvl w:ilvl="1" w:tplc="0A9074C0">
      <w:start w:val="1"/>
      <w:numFmt w:val="bullet"/>
      <w:lvlText w:val="o"/>
      <w:lvlJc w:val="left"/>
      <w:pPr>
        <w:ind w:left="1440" w:hanging="360"/>
      </w:pPr>
      <w:rPr>
        <w:rFonts w:ascii="Courier New" w:hAnsi="Courier New" w:hint="default"/>
      </w:rPr>
    </w:lvl>
    <w:lvl w:ilvl="2" w:tplc="7130A61A">
      <w:start w:val="1"/>
      <w:numFmt w:val="bullet"/>
      <w:lvlText w:val=""/>
      <w:lvlJc w:val="left"/>
      <w:pPr>
        <w:ind w:left="2160" w:hanging="360"/>
      </w:pPr>
      <w:rPr>
        <w:rFonts w:ascii="Wingdings" w:hAnsi="Wingdings" w:hint="default"/>
      </w:rPr>
    </w:lvl>
    <w:lvl w:ilvl="3" w:tplc="CC2C316C">
      <w:start w:val="1"/>
      <w:numFmt w:val="bullet"/>
      <w:lvlText w:val=""/>
      <w:lvlJc w:val="left"/>
      <w:pPr>
        <w:ind w:left="2880" w:hanging="360"/>
      </w:pPr>
      <w:rPr>
        <w:rFonts w:ascii="Symbol" w:hAnsi="Symbol" w:hint="default"/>
      </w:rPr>
    </w:lvl>
    <w:lvl w:ilvl="4" w:tplc="78C6C410">
      <w:start w:val="1"/>
      <w:numFmt w:val="bullet"/>
      <w:lvlText w:val="o"/>
      <w:lvlJc w:val="left"/>
      <w:pPr>
        <w:ind w:left="3600" w:hanging="360"/>
      </w:pPr>
      <w:rPr>
        <w:rFonts w:ascii="Courier New" w:hAnsi="Courier New" w:hint="default"/>
      </w:rPr>
    </w:lvl>
    <w:lvl w:ilvl="5" w:tplc="1C86CBC4">
      <w:start w:val="1"/>
      <w:numFmt w:val="bullet"/>
      <w:lvlText w:val=""/>
      <w:lvlJc w:val="left"/>
      <w:pPr>
        <w:ind w:left="4320" w:hanging="360"/>
      </w:pPr>
      <w:rPr>
        <w:rFonts w:ascii="Wingdings" w:hAnsi="Wingdings" w:hint="default"/>
      </w:rPr>
    </w:lvl>
    <w:lvl w:ilvl="6" w:tplc="9E6883E0">
      <w:start w:val="1"/>
      <w:numFmt w:val="bullet"/>
      <w:lvlText w:val=""/>
      <w:lvlJc w:val="left"/>
      <w:pPr>
        <w:ind w:left="5040" w:hanging="360"/>
      </w:pPr>
      <w:rPr>
        <w:rFonts w:ascii="Symbol" w:hAnsi="Symbol" w:hint="default"/>
      </w:rPr>
    </w:lvl>
    <w:lvl w:ilvl="7" w:tplc="9DFA0B58">
      <w:start w:val="1"/>
      <w:numFmt w:val="bullet"/>
      <w:lvlText w:val="o"/>
      <w:lvlJc w:val="left"/>
      <w:pPr>
        <w:ind w:left="5760" w:hanging="360"/>
      </w:pPr>
      <w:rPr>
        <w:rFonts w:ascii="Courier New" w:hAnsi="Courier New" w:hint="default"/>
      </w:rPr>
    </w:lvl>
    <w:lvl w:ilvl="8" w:tplc="98F21E6C">
      <w:start w:val="1"/>
      <w:numFmt w:val="bullet"/>
      <w:lvlText w:val=""/>
      <w:lvlJc w:val="left"/>
      <w:pPr>
        <w:ind w:left="6480" w:hanging="360"/>
      </w:pPr>
      <w:rPr>
        <w:rFonts w:ascii="Wingdings" w:hAnsi="Wingdings" w:hint="default"/>
      </w:rPr>
    </w:lvl>
  </w:abstractNum>
  <w:abstractNum w:abstractNumId="5" w15:restartNumberingAfterBreak="0">
    <w:nsid w:val="0A854B48"/>
    <w:multiLevelType w:val="hybridMultilevel"/>
    <w:tmpl w:val="56A08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8CD62"/>
    <w:multiLevelType w:val="hybridMultilevel"/>
    <w:tmpl w:val="FFFFFFFF"/>
    <w:lvl w:ilvl="0" w:tplc="3642EFEE">
      <w:start w:val="1"/>
      <w:numFmt w:val="bullet"/>
      <w:lvlText w:val=""/>
      <w:lvlJc w:val="left"/>
      <w:pPr>
        <w:ind w:left="720" w:hanging="360"/>
      </w:pPr>
      <w:rPr>
        <w:rFonts w:ascii="Symbol" w:hAnsi="Symbol" w:hint="default"/>
      </w:rPr>
    </w:lvl>
    <w:lvl w:ilvl="1" w:tplc="481A9A4C">
      <w:start w:val="1"/>
      <w:numFmt w:val="bullet"/>
      <w:lvlText w:val="o"/>
      <w:lvlJc w:val="left"/>
      <w:pPr>
        <w:ind w:left="1440" w:hanging="360"/>
      </w:pPr>
      <w:rPr>
        <w:rFonts w:ascii="Courier New" w:hAnsi="Courier New" w:hint="default"/>
      </w:rPr>
    </w:lvl>
    <w:lvl w:ilvl="2" w:tplc="D3AAA6CE">
      <w:start w:val="1"/>
      <w:numFmt w:val="bullet"/>
      <w:lvlText w:val=""/>
      <w:lvlJc w:val="left"/>
      <w:pPr>
        <w:ind w:left="2160" w:hanging="360"/>
      </w:pPr>
      <w:rPr>
        <w:rFonts w:ascii="Wingdings" w:hAnsi="Wingdings" w:hint="default"/>
      </w:rPr>
    </w:lvl>
    <w:lvl w:ilvl="3" w:tplc="D7BCD3BA">
      <w:start w:val="1"/>
      <w:numFmt w:val="bullet"/>
      <w:lvlText w:val=""/>
      <w:lvlJc w:val="left"/>
      <w:pPr>
        <w:ind w:left="2880" w:hanging="360"/>
      </w:pPr>
      <w:rPr>
        <w:rFonts w:ascii="Symbol" w:hAnsi="Symbol" w:hint="default"/>
      </w:rPr>
    </w:lvl>
    <w:lvl w:ilvl="4" w:tplc="02EED6BC">
      <w:start w:val="1"/>
      <w:numFmt w:val="bullet"/>
      <w:lvlText w:val="o"/>
      <w:lvlJc w:val="left"/>
      <w:pPr>
        <w:ind w:left="3600" w:hanging="360"/>
      </w:pPr>
      <w:rPr>
        <w:rFonts w:ascii="Courier New" w:hAnsi="Courier New" w:hint="default"/>
      </w:rPr>
    </w:lvl>
    <w:lvl w:ilvl="5" w:tplc="642A0332">
      <w:start w:val="1"/>
      <w:numFmt w:val="bullet"/>
      <w:lvlText w:val=""/>
      <w:lvlJc w:val="left"/>
      <w:pPr>
        <w:ind w:left="4320" w:hanging="360"/>
      </w:pPr>
      <w:rPr>
        <w:rFonts w:ascii="Wingdings" w:hAnsi="Wingdings" w:hint="default"/>
      </w:rPr>
    </w:lvl>
    <w:lvl w:ilvl="6" w:tplc="F8CEAD58">
      <w:start w:val="1"/>
      <w:numFmt w:val="bullet"/>
      <w:lvlText w:val=""/>
      <w:lvlJc w:val="left"/>
      <w:pPr>
        <w:ind w:left="5040" w:hanging="360"/>
      </w:pPr>
      <w:rPr>
        <w:rFonts w:ascii="Symbol" w:hAnsi="Symbol" w:hint="default"/>
      </w:rPr>
    </w:lvl>
    <w:lvl w:ilvl="7" w:tplc="8D846B90">
      <w:start w:val="1"/>
      <w:numFmt w:val="bullet"/>
      <w:lvlText w:val="o"/>
      <w:lvlJc w:val="left"/>
      <w:pPr>
        <w:ind w:left="5760" w:hanging="360"/>
      </w:pPr>
      <w:rPr>
        <w:rFonts w:ascii="Courier New" w:hAnsi="Courier New" w:hint="default"/>
      </w:rPr>
    </w:lvl>
    <w:lvl w:ilvl="8" w:tplc="06728B32">
      <w:start w:val="1"/>
      <w:numFmt w:val="bullet"/>
      <w:lvlText w:val=""/>
      <w:lvlJc w:val="left"/>
      <w:pPr>
        <w:ind w:left="6480" w:hanging="360"/>
      </w:pPr>
      <w:rPr>
        <w:rFonts w:ascii="Wingdings" w:hAnsi="Wingdings" w:hint="default"/>
      </w:rPr>
    </w:lvl>
  </w:abstractNum>
  <w:abstractNum w:abstractNumId="7" w15:restartNumberingAfterBreak="0">
    <w:nsid w:val="0BD361CB"/>
    <w:multiLevelType w:val="hybridMultilevel"/>
    <w:tmpl w:val="0D4EB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C4397"/>
    <w:multiLevelType w:val="hybridMultilevel"/>
    <w:tmpl w:val="FFFFFFFF"/>
    <w:lvl w:ilvl="0" w:tplc="DBC6D55A">
      <w:start w:val="1"/>
      <w:numFmt w:val="bullet"/>
      <w:lvlText w:val=""/>
      <w:lvlJc w:val="left"/>
      <w:pPr>
        <w:ind w:left="720" w:hanging="360"/>
      </w:pPr>
      <w:rPr>
        <w:rFonts w:ascii="Symbol" w:hAnsi="Symbol" w:hint="default"/>
      </w:rPr>
    </w:lvl>
    <w:lvl w:ilvl="1" w:tplc="9202F7B6">
      <w:start w:val="1"/>
      <w:numFmt w:val="bullet"/>
      <w:lvlText w:val="o"/>
      <w:lvlJc w:val="left"/>
      <w:pPr>
        <w:ind w:left="1440" w:hanging="360"/>
      </w:pPr>
      <w:rPr>
        <w:rFonts w:ascii="Courier New" w:hAnsi="Courier New" w:hint="default"/>
      </w:rPr>
    </w:lvl>
    <w:lvl w:ilvl="2" w:tplc="BDC81A6A">
      <w:start w:val="1"/>
      <w:numFmt w:val="bullet"/>
      <w:lvlText w:val=""/>
      <w:lvlJc w:val="left"/>
      <w:pPr>
        <w:ind w:left="2160" w:hanging="360"/>
      </w:pPr>
      <w:rPr>
        <w:rFonts w:ascii="Wingdings" w:hAnsi="Wingdings" w:hint="default"/>
      </w:rPr>
    </w:lvl>
    <w:lvl w:ilvl="3" w:tplc="A32EA794">
      <w:start w:val="1"/>
      <w:numFmt w:val="bullet"/>
      <w:lvlText w:val=""/>
      <w:lvlJc w:val="left"/>
      <w:pPr>
        <w:ind w:left="2880" w:hanging="360"/>
      </w:pPr>
      <w:rPr>
        <w:rFonts w:ascii="Symbol" w:hAnsi="Symbol" w:hint="default"/>
      </w:rPr>
    </w:lvl>
    <w:lvl w:ilvl="4" w:tplc="72D61C46">
      <w:start w:val="1"/>
      <w:numFmt w:val="bullet"/>
      <w:lvlText w:val="o"/>
      <w:lvlJc w:val="left"/>
      <w:pPr>
        <w:ind w:left="3600" w:hanging="360"/>
      </w:pPr>
      <w:rPr>
        <w:rFonts w:ascii="Courier New" w:hAnsi="Courier New" w:hint="default"/>
      </w:rPr>
    </w:lvl>
    <w:lvl w:ilvl="5" w:tplc="2CD41506">
      <w:start w:val="1"/>
      <w:numFmt w:val="bullet"/>
      <w:lvlText w:val=""/>
      <w:lvlJc w:val="left"/>
      <w:pPr>
        <w:ind w:left="4320" w:hanging="360"/>
      </w:pPr>
      <w:rPr>
        <w:rFonts w:ascii="Wingdings" w:hAnsi="Wingdings" w:hint="default"/>
      </w:rPr>
    </w:lvl>
    <w:lvl w:ilvl="6" w:tplc="D5A000DC">
      <w:start w:val="1"/>
      <w:numFmt w:val="bullet"/>
      <w:lvlText w:val=""/>
      <w:lvlJc w:val="left"/>
      <w:pPr>
        <w:ind w:left="5040" w:hanging="360"/>
      </w:pPr>
      <w:rPr>
        <w:rFonts w:ascii="Symbol" w:hAnsi="Symbol" w:hint="default"/>
      </w:rPr>
    </w:lvl>
    <w:lvl w:ilvl="7" w:tplc="2FF42C08">
      <w:start w:val="1"/>
      <w:numFmt w:val="bullet"/>
      <w:lvlText w:val="o"/>
      <w:lvlJc w:val="left"/>
      <w:pPr>
        <w:ind w:left="5760" w:hanging="360"/>
      </w:pPr>
      <w:rPr>
        <w:rFonts w:ascii="Courier New" w:hAnsi="Courier New" w:hint="default"/>
      </w:rPr>
    </w:lvl>
    <w:lvl w:ilvl="8" w:tplc="73A61A60">
      <w:start w:val="1"/>
      <w:numFmt w:val="bullet"/>
      <w:lvlText w:val=""/>
      <w:lvlJc w:val="left"/>
      <w:pPr>
        <w:ind w:left="6480" w:hanging="360"/>
      </w:pPr>
      <w:rPr>
        <w:rFonts w:ascii="Wingdings" w:hAnsi="Wingdings" w:hint="default"/>
      </w:rPr>
    </w:lvl>
  </w:abstractNum>
  <w:abstractNum w:abstractNumId="9" w15:restartNumberingAfterBreak="0">
    <w:nsid w:val="1869B875"/>
    <w:multiLevelType w:val="hybridMultilevel"/>
    <w:tmpl w:val="FFFFFFFF"/>
    <w:lvl w:ilvl="0" w:tplc="37A04E1A">
      <w:start w:val="1"/>
      <w:numFmt w:val="bullet"/>
      <w:lvlText w:val=""/>
      <w:lvlJc w:val="left"/>
      <w:pPr>
        <w:ind w:left="720" w:hanging="360"/>
      </w:pPr>
      <w:rPr>
        <w:rFonts w:ascii="Symbol" w:hAnsi="Symbol" w:hint="default"/>
      </w:rPr>
    </w:lvl>
    <w:lvl w:ilvl="1" w:tplc="A7CA6D68">
      <w:start w:val="1"/>
      <w:numFmt w:val="bullet"/>
      <w:lvlText w:val="o"/>
      <w:lvlJc w:val="left"/>
      <w:pPr>
        <w:ind w:left="1440" w:hanging="360"/>
      </w:pPr>
      <w:rPr>
        <w:rFonts w:ascii="Courier New" w:hAnsi="Courier New" w:hint="default"/>
      </w:rPr>
    </w:lvl>
    <w:lvl w:ilvl="2" w:tplc="AC5E3EB8">
      <w:start w:val="1"/>
      <w:numFmt w:val="bullet"/>
      <w:lvlText w:val=""/>
      <w:lvlJc w:val="left"/>
      <w:pPr>
        <w:ind w:left="2160" w:hanging="360"/>
      </w:pPr>
      <w:rPr>
        <w:rFonts w:ascii="Wingdings" w:hAnsi="Wingdings" w:hint="default"/>
      </w:rPr>
    </w:lvl>
    <w:lvl w:ilvl="3" w:tplc="69149FF0">
      <w:start w:val="1"/>
      <w:numFmt w:val="bullet"/>
      <w:lvlText w:val=""/>
      <w:lvlJc w:val="left"/>
      <w:pPr>
        <w:ind w:left="2880" w:hanging="360"/>
      </w:pPr>
      <w:rPr>
        <w:rFonts w:ascii="Symbol" w:hAnsi="Symbol" w:hint="default"/>
      </w:rPr>
    </w:lvl>
    <w:lvl w:ilvl="4" w:tplc="6A883FD6">
      <w:start w:val="1"/>
      <w:numFmt w:val="bullet"/>
      <w:lvlText w:val="o"/>
      <w:lvlJc w:val="left"/>
      <w:pPr>
        <w:ind w:left="3600" w:hanging="360"/>
      </w:pPr>
      <w:rPr>
        <w:rFonts w:ascii="Courier New" w:hAnsi="Courier New" w:hint="default"/>
      </w:rPr>
    </w:lvl>
    <w:lvl w:ilvl="5" w:tplc="6C322C76">
      <w:start w:val="1"/>
      <w:numFmt w:val="bullet"/>
      <w:lvlText w:val=""/>
      <w:lvlJc w:val="left"/>
      <w:pPr>
        <w:ind w:left="4320" w:hanging="360"/>
      </w:pPr>
      <w:rPr>
        <w:rFonts w:ascii="Wingdings" w:hAnsi="Wingdings" w:hint="default"/>
      </w:rPr>
    </w:lvl>
    <w:lvl w:ilvl="6" w:tplc="1EF28A30">
      <w:start w:val="1"/>
      <w:numFmt w:val="bullet"/>
      <w:lvlText w:val=""/>
      <w:lvlJc w:val="left"/>
      <w:pPr>
        <w:ind w:left="5040" w:hanging="360"/>
      </w:pPr>
      <w:rPr>
        <w:rFonts w:ascii="Symbol" w:hAnsi="Symbol" w:hint="default"/>
      </w:rPr>
    </w:lvl>
    <w:lvl w:ilvl="7" w:tplc="B70CF3B4">
      <w:start w:val="1"/>
      <w:numFmt w:val="bullet"/>
      <w:lvlText w:val="o"/>
      <w:lvlJc w:val="left"/>
      <w:pPr>
        <w:ind w:left="5760" w:hanging="360"/>
      </w:pPr>
      <w:rPr>
        <w:rFonts w:ascii="Courier New" w:hAnsi="Courier New" w:hint="default"/>
      </w:rPr>
    </w:lvl>
    <w:lvl w:ilvl="8" w:tplc="C58403BE">
      <w:start w:val="1"/>
      <w:numFmt w:val="bullet"/>
      <w:lvlText w:val=""/>
      <w:lvlJc w:val="left"/>
      <w:pPr>
        <w:ind w:left="6480" w:hanging="360"/>
      </w:pPr>
      <w:rPr>
        <w:rFonts w:ascii="Wingdings" w:hAnsi="Wingdings" w:hint="default"/>
      </w:rPr>
    </w:lvl>
  </w:abstractNum>
  <w:abstractNum w:abstractNumId="10" w15:restartNumberingAfterBreak="0">
    <w:nsid w:val="1B2D4401"/>
    <w:multiLevelType w:val="hybridMultilevel"/>
    <w:tmpl w:val="D11A6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C97A93"/>
    <w:multiLevelType w:val="hybridMultilevel"/>
    <w:tmpl w:val="5F86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2EE1FD"/>
    <w:multiLevelType w:val="hybridMultilevel"/>
    <w:tmpl w:val="FFFFFFFF"/>
    <w:lvl w:ilvl="0" w:tplc="1D5001B2">
      <w:start w:val="1"/>
      <w:numFmt w:val="bullet"/>
      <w:lvlText w:val=""/>
      <w:lvlJc w:val="left"/>
      <w:pPr>
        <w:ind w:left="720" w:hanging="360"/>
      </w:pPr>
      <w:rPr>
        <w:rFonts w:ascii="Symbol" w:hAnsi="Symbol" w:hint="default"/>
      </w:rPr>
    </w:lvl>
    <w:lvl w:ilvl="1" w:tplc="4AB0A8A8">
      <w:start w:val="1"/>
      <w:numFmt w:val="bullet"/>
      <w:lvlText w:val="o"/>
      <w:lvlJc w:val="left"/>
      <w:pPr>
        <w:ind w:left="1440" w:hanging="360"/>
      </w:pPr>
      <w:rPr>
        <w:rFonts w:ascii="Courier New" w:hAnsi="Courier New" w:hint="default"/>
      </w:rPr>
    </w:lvl>
    <w:lvl w:ilvl="2" w:tplc="D0FCCC98">
      <w:start w:val="1"/>
      <w:numFmt w:val="bullet"/>
      <w:lvlText w:val=""/>
      <w:lvlJc w:val="left"/>
      <w:pPr>
        <w:ind w:left="2160" w:hanging="360"/>
      </w:pPr>
      <w:rPr>
        <w:rFonts w:ascii="Wingdings" w:hAnsi="Wingdings" w:hint="default"/>
      </w:rPr>
    </w:lvl>
    <w:lvl w:ilvl="3" w:tplc="6F20B4E6">
      <w:start w:val="1"/>
      <w:numFmt w:val="bullet"/>
      <w:lvlText w:val=""/>
      <w:lvlJc w:val="left"/>
      <w:pPr>
        <w:ind w:left="2880" w:hanging="360"/>
      </w:pPr>
      <w:rPr>
        <w:rFonts w:ascii="Symbol" w:hAnsi="Symbol" w:hint="default"/>
      </w:rPr>
    </w:lvl>
    <w:lvl w:ilvl="4" w:tplc="8BD87272">
      <w:start w:val="1"/>
      <w:numFmt w:val="bullet"/>
      <w:lvlText w:val="o"/>
      <w:lvlJc w:val="left"/>
      <w:pPr>
        <w:ind w:left="3600" w:hanging="360"/>
      </w:pPr>
      <w:rPr>
        <w:rFonts w:ascii="Courier New" w:hAnsi="Courier New" w:hint="default"/>
      </w:rPr>
    </w:lvl>
    <w:lvl w:ilvl="5" w:tplc="21D2E9DC">
      <w:start w:val="1"/>
      <w:numFmt w:val="bullet"/>
      <w:lvlText w:val=""/>
      <w:lvlJc w:val="left"/>
      <w:pPr>
        <w:ind w:left="4320" w:hanging="360"/>
      </w:pPr>
      <w:rPr>
        <w:rFonts w:ascii="Wingdings" w:hAnsi="Wingdings" w:hint="default"/>
      </w:rPr>
    </w:lvl>
    <w:lvl w:ilvl="6" w:tplc="1E8C4EFC">
      <w:start w:val="1"/>
      <w:numFmt w:val="bullet"/>
      <w:lvlText w:val=""/>
      <w:lvlJc w:val="left"/>
      <w:pPr>
        <w:ind w:left="5040" w:hanging="360"/>
      </w:pPr>
      <w:rPr>
        <w:rFonts w:ascii="Symbol" w:hAnsi="Symbol" w:hint="default"/>
      </w:rPr>
    </w:lvl>
    <w:lvl w:ilvl="7" w:tplc="A8566E78">
      <w:start w:val="1"/>
      <w:numFmt w:val="bullet"/>
      <w:lvlText w:val="o"/>
      <w:lvlJc w:val="left"/>
      <w:pPr>
        <w:ind w:left="5760" w:hanging="360"/>
      </w:pPr>
      <w:rPr>
        <w:rFonts w:ascii="Courier New" w:hAnsi="Courier New" w:hint="default"/>
      </w:rPr>
    </w:lvl>
    <w:lvl w:ilvl="8" w:tplc="4E5C9FBA">
      <w:start w:val="1"/>
      <w:numFmt w:val="bullet"/>
      <w:lvlText w:val=""/>
      <w:lvlJc w:val="left"/>
      <w:pPr>
        <w:ind w:left="6480" w:hanging="360"/>
      </w:pPr>
      <w:rPr>
        <w:rFonts w:ascii="Wingdings" w:hAnsi="Wingdings" w:hint="default"/>
      </w:rPr>
    </w:lvl>
  </w:abstractNum>
  <w:abstractNum w:abstractNumId="13" w15:restartNumberingAfterBreak="0">
    <w:nsid w:val="2761E1E9"/>
    <w:multiLevelType w:val="hybridMultilevel"/>
    <w:tmpl w:val="FFFFFFFF"/>
    <w:lvl w:ilvl="0" w:tplc="ABE60186">
      <w:start w:val="1"/>
      <w:numFmt w:val="bullet"/>
      <w:lvlText w:val=""/>
      <w:lvlJc w:val="left"/>
      <w:pPr>
        <w:ind w:left="720" w:hanging="360"/>
      </w:pPr>
      <w:rPr>
        <w:rFonts w:ascii="Symbol" w:hAnsi="Symbol" w:hint="default"/>
      </w:rPr>
    </w:lvl>
    <w:lvl w:ilvl="1" w:tplc="DD66429E">
      <w:start w:val="1"/>
      <w:numFmt w:val="bullet"/>
      <w:lvlText w:val="o"/>
      <w:lvlJc w:val="left"/>
      <w:pPr>
        <w:ind w:left="1440" w:hanging="360"/>
      </w:pPr>
      <w:rPr>
        <w:rFonts w:ascii="Courier New" w:hAnsi="Courier New" w:hint="default"/>
      </w:rPr>
    </w:lvl>
    <w:lvl w:ilvl="2" w:tplc="2876A624">
      <w:start w:val="1"/>
      <w:numFmt w:val="bullet"/>
      <w:lvlText w:val=""/>
      <w:lvlJc w:val="left"/>
      <w:pPr>
        <w:ind w:left="2160" w:hanging="360"/>
      </w:pPr>
      <w:rPr>
        <w:rFonts w:ascii="Wingdings" w:hAnsi="Wingdings" w:hint="default"/>
      </w:rPr>
    </w:lvl>
    <w:lvl w:ilvl="3" w:tplc="54B4FF12">
      <w:start w:val="1"/>
      <w:numFmt w:val="bullet"/>
      <w:lvlText w:val=""/>
      <w:lvlJc w:val="left"/>
      <w:pPr>
        <w:ind w:left="2880" w:hanging="360"/>
      </w:pPr>
      <w:rPr>
        <w:rFonts w:ascii="Symbol" w:hAnsi="Symbol" w:hint="default"/>
      </w:rPr>
    </w:lvl>
    <w:lvl w:ilvl="4" w:tplc="14E4D49C">
      <w:start w:val="1"/>
      <w:numFmt w:val="bullet"/>
      <w:lvlText w:val="o"/>
      <w:lvlJc w:val="left"/>
      <w:pPr>
        <w:ind w:left="3600" w:hanging="360"/>
      </w:pPr>
      <w:rPr>
        <w:rFonts w:ascii="Courier New" w:hAnsi="Courier New" w:hint="default"/>
      </w:rPr>
    </w:lvl>
    <w:lvl w:ilvl="5" w:tplc="21646F7E">
      <w:start w:val="1"/>
      <w:numFmt w:val="bullet"/>
      <w:lvlText w:val=""/>
      <w:lvlJc w:val="left"/>
      <w:pPr>
        <w:ind w:left="4320" w:hanging="360"/>
      </w:pPr>
      <w:rPr>
        <w:rFonts w:ascii="Wingdings" w:hAnsi="Wingdings" w:hint="default"/>
      </w:rPr>
    </w:lvl>
    <w:lvl w:ilvl="6" w:tplc="C4BCF0E6">
      <w:start w:val="1"/>
      <w:numFmt w:val="bullet"/>
      <w:lvlText w:val=""/>
      <w:lvlJc w:val="left"/>
      <w:pPr>
        <w:ind w:left="5040" w:hanging="360"/>
      </w:pPr>
      <w:rPr>
        <w:rFonts w:ascii="Symbol" w:hAnsi="Symbol" w:hint="default"/>
      </w:rPr>
    </w:lvl>
    <w:lvl w:ilvl="7" w:tplc="54DCD87E">
      <w:start w:val="1"/>
      <w:numFmt w:val="bullet"/>
      <w:lvlText w:val="o"/>
      <w:lvlJc w:val="left"/>
      <w:pPr>
        <w:ind w:left="5760" w:hanging="360"/>
      </w:pPr>
      <w:rPr>
        <w:rFonts w:ascii="Courier New" w:hAnsi="Courier New" w:hint="default"/>
      </w:rPr>
    </w:lvl>
    <w:lvl w:ilvl="8" w:tplc="0D6A1D64">
      <w:start w:val="1"/>
      <w:numFmt w:val="bullet"/>
      <w:lvlText w:val=""/>
      <w:lvlJc w:val="left"/>
      <w:pPr>
        <w:ind w:left="6480" w:hanging="360"/>
      </w:pPr>
      <w:rPr>
        <w:rFonts w:ascii="Wingdings" w:hAnsi="Wingdings" w:hint="default"/>
      </w:rPr>
    </w:lvl>
  </w:abstractNum>
  <w:abstractNum w:abstractNumId="14" w15:restartNumberingAfterBreak="0">
    <w:nsid w:val="3A4B40EE"/>
    <w:multiLevelType w:val="hybridMultilevel"/>
    <w:tmpl w:val="FFFFFFFF"/>
    <w:lvl w:ilvl="0" w:tplc="658ADB7E">
      <w:start w:val="1"/>
      <w:numFmt w:val="bullet"/>
      <w:lvlText w:val=""/>
      <w:lvlJc w:val="left"/>
      <w:pPr>
        <w:ind w:left="720" w:hanging="360"/>
      </w:pPr>
      <w:rPr>
        <w:rFonts w:ascii="Symbol" w:hAnsi="Symbol" w:hint="default"/>
      </w:rPr>
    </w:lvl>
    <w:lvl w:ilvl="1" w:tplc="F0B28BB0">
      <w:start w:val="1"/>
      <w:numFmt w:val="bullet"/>
      <w:lvlText w:val="o"/>
      <w:lvlJc w:val="left"/>
      <w:pPr>
        <w:ind w:left="1440" w:hanging="360"/>
      </w:pPr>
      <w:rPr>
        <w:rFonts w:ascii="Courier New" w:hAnsi="Courier New" w:hint="default"/>
      </w:rPr>
    </w:lvl>
    <w:lvl w:ilvl="2" w:tplc="688AE802">
      <w:start w:val="1"/>
      <w:numFmt w:val="bullet"/>
      <w:lvlText w:val=""/>
      <w:lvlJc w:val="left"/>
      <w:pPr>
        <w:ind w:left="2160" w:hanging="360"/>
      </w:pPr>
      <w:rPr>
        <w:rFonts w:ascii="Wingdings" w:hAnsi="Wingdings" w:hint="default"/>
      </w:rPr>
    </w:lvl>
    <w:lvl w:ilvl="3" w:tplc="30E078D6">
      <w:start w:val="1"/>
      <w:numFmt w:val="bullet"/>
      <w:lvlText w:val=""/>
      <w:lvlJc w:val="left"/>
      <w:pPr>
        <w:ind w:left="2880" w:hanging="360"/>
      </w:pPr>
      <w:rPr>
        <w:rFonts w:ascii="Symbol" w:hAnsi="Symbol" w:hint="default"/>
      </w:rPr>
    </w:lvl>
    <w:lvl w:ilvl="4" w:tplc="4E7696D6">
      <w:start w:val="1"/>
      <w:numFmt w:val="bullet"/>
      <w:lvlText w:val="o"/>
      <w:lvlJc w:val="left"/>
      <w:pPr>
        <w:ind w:left="3600" w:hanging="360"/>
      </w:pPr>
      <w:rPr>
        <w:rFonts w:ascii="Courier New" w:hAnsi="Courier New" w:hint="default"/>
      </w:rPr>
    </w:lvl>
    <w:lvl w:ilvl="5" w:tplc="3D066806">
      <w:start w:val="1"/>
      <w:numFmt w:val="bullet"/>
      <w:lvlText w:val=""/>
      <w:lvlJc w:val="left"/>
      <w:pPr>
        <w:ind w:left="4320" w:hanging="360"/>
      </w:pPr>
      <w:rPr>
        <w:rFonts w:ascii="Wingdings" w:hAnsi="Wingdings" w:hint="default"/>
      </w:rPr>
    </w:lvl>
    <w:lvl w:ilvl="6" w:tplc="29260B3C">
      <w:start w:val="1"/>
      <w:numFmt w:val="bullet"/>
      <w:lvlText w:val=""/>
      <w:lvlJc w:val="left"/>
      <w:pPr>
        <w:ind w:left="5040" w:hanging="360"/>
      </w:pPr>
      <w:rPr>
        <w:rFonts w:ascii="Symbol" w:hAnsi="Symbol" w:hint="default"/>
      </w:rPr>
    </w:lvl>
    <w:lvl w:ilvl="7" w:tplc="546C2BEE">
      <w:start w:val="1"/>
      <w:numFmt w:val="bullet"/>
      <w:lvlText w:val="o"/>
      <w:lvlJc w:val="left"/>
      <w:pPr>
        <w:ind w:left="5760" w:hanging="360"/>
      </w:pPr>
      <w:rPr>
        <w:rFonts w:ascii="Courier New" w:hAnsi="Courier New" w:hint="default"/>
      </w:rPr>
    </w:lvl>
    <w:lvl w:ilvl="8" w:tplc="A57292F0">
      <w:start w:val="1"/>
      <w:numFmt w:val="bullet"/>
      <w:lvlText w:val=""/>
      <w:lvlJc w:val="left"/>
      <w:pPr>
        <w:ind w:left="6480" w:hanging="360"/>
      </w:pPr>
      <w:rPr>
        <w:rFonts w:ascii="Wingdings" w:hAnsi="Wingdings" w:hint="default"/>
      </w:rPr>
    </w:lvl>
  </w:abstractNum>
  <w:abstractNum w:abstractNumId="15" w15:restartNumberingAfterBreak="0">
    <w:nsid w:val="3B9626FC"/>
    <w:multiLevelType w:val="hybridMultilevel"/>
    <w:tmpl w:val="991C4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8E1BC4"/>
    <w:multiLevelType w:val="hybridMultilevel"/>
    <w:tmpl w:val="FFFFFFFF"/>
    <w:lvl w:ilvl="0" w:tplc="67E074C0">
      <w:start w:val="1"/>
      <w:numFmt w:val="bullet"/>
      <w:lvlText w:val=""/>
      <w:lvlJc w:val="left"/>
      <w:pPr>
        <w:ind w:left="720" w:hanging="360"/>
      </w:pPr>
      <w:rPr>
        <w:rFonts w:ascii="Symbol" w:hAnsi="Symbol" w:hint="default"/>
      </w:rPr>
    </w:lvl>
    <w:lvl w:ilvl="1" w:tplc="569E5268">
      <w:start w:val="1"/>
      <w:numFmt w:val="bullet"/>
      <w:lvlText w:val="o"/>
      <w:lvlJc w:val="left"/>
      <w:pPr>
        <w:ind w:left="1440" w:hanging="360"/>
      </w:pPr>
      <w:rPr>
        <w:rFonts w:ascii="Courier New" w:hAnsi="Courier New" w:hint="default"/>
      </w:rPr>
    </w:lvl>
    <w:lvl w:ilvl="2" w:tplc="F87E92C0">
      <w:start w:val="1"/>
      <w:numFmt w:val="bullet"/>
      <w:lvlText w:val=""/>
      <w:lvlJc w:val="left"/>
      <w:pPr>
        <w:ind w:left="2160" w:hanging="360"/>
      </w:pPr>
      <w:rPr>
        <w:rFonts w:ascii="Wingdings" w:hAnsi="Wingdings" w:hint="default"/>
      </w:rPr>
    </w:lvl>
    <w:lvl w:ilvl="3" w:tplc="35DA58DE">
      <w:start w:val="1"/>
      <w:numFmt w:val="bullet"/>
      <w:lvlText w:val=""/>
      <w:lvlJc w:val="left"/>
      <w:pPr>
        <w:ind w:left="2880" w:hanging="360"/>
      </w:pPr>
      <w:rPr>
        <w:rFonts w:ascii="Symbol" w:hAnsi="Symbol" w:hint="default"/>
      </w:rPr>
    </w:lvl>
    <w:lvl w:ilvl="4" w:tplc="8F228FDA">
      <w:start w:val="1"/>
      <w:numFmt w:val="bullet"/>
      <w:lvlText w:val="o"/>
      <w:lvlJc w:val="left"/>
      <w:pPr>
        <w:ind w:left="3600" w:hanging="360"/>
      </w:pPr>
      <w:rPr>
        <w:rFonts w:ascii="Courier New" w:hAnsi="Courier New" w:hint="default"/>
      </w:rPr>
    </w:lvl>
    <w:lvl w:ilvl="5" w:tplc="4BD6A844">
      <w:start w:val="1"/>
      <w:numFmt w:val="bullet"/>
      <w:lvlText w:val=""/>
      <w:lvlJc w:val="left"/>
      <w:pPr>
        <w:ind w:left="4320" w:hanging="360"/>
      </w:pPr>
      <w:rPr>
        <w:rFonts w:ascii="Wingdings" w:hAnsi="Wingdings" w:hint="default"/>
      </w:rPr>
    </w:lvl>
    <w:lvl w:ilvl="6" w:tplc="DAB6FB1E">
      <w:start w:val="1"/>
      <w:numFmt w:val="bullet"/>
      <w:lvlText w:val=""/>
      <w:lvlJc w:val="left"/>
      <w:pPr>
        <w:ind w:left="5040" w:hanging="360"/>
      </w:pPr>
      <w:rPr>
        <w:rFonts w:ascii="Symbol" w:hAnsi="Symbol" w:hint="default"/>
      </w:rPr>
    </w:lvl>
    <w:lvl w:ilvl="7" w:tplc="3EF49724">
      <w:start w:val="1"/>
      <w:numFmt w:val="bullet"/>
      <w:lvlText w:val="o"/>
      <w:lvlJc w:val="left"/>
      <w:pPr>
        <w:ind w:left="5760" w:hanging="360"/>
      </w:pPr>
      <w:rPr>
        <w:rFonts w:ascii="Courier New" w:hAnsi="Courier New" w:hint="default"/>
      </w:rPr>
    </w:lvl>
    <w:lvl w:ilvl="8" w:tplc="E1BA48D2">
      <w:start w:val="1"/>
      <w:numFmt w:val="bullet"/>
      <w:lvlText w:val=""/>
      <w:lvlJc w:val="left"/>
      <w:pPr>
        <w:ind w:left="6480" w:hanging="360"/>
      </w:pPr>
      <w:rPr>
        <w:rFonts w:ascii="Wingdings" w:hAnsi="Wingdings" w:hint="default"/>
      </w:rPr>
    </w:lvl>
  </w:abstractNum>
  <w:abstractNum w:abstractNumId="17" w15:restartNumberingAfterBreak="0">
    <w:nsid w:val="3F6C5E5F"/>
    <w:multiLevelType w:val="hybridMultilevel"/>
    <w:tmpl w:val="3A621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38B277"/>
    <w:multiLevelType w:val="hybridMultilevel"/>
    <w:tmpl w:val="FFFFFFFF"/>
    <w:lvl w:ilvl="0" w:tplc="5CE63E56">
      <w:start w:val="1"/>
      <w:numFmt w:val="bullet"/>
      <w:lvlText w:val=""/>
      <w:lvlJc w:val="left"/>
      <w:pPr>
        <w:ind w:left="720" w:hanging="360"/>
      </w:pPr>
      <w:rPr>
        <w:rFonts w:ascii="Symbol" w:hAnsi="Symbol" w:hint="default"/>
      </w:rPr>
    </w:lvl>
    <w:lvl w:ilvl="1" w:tplc="FE48B3E4">
      <w:start w:val="1"/>
      <w:numFmt w:val="bullet"/>
      <w:lvlText w:val="o"/>
      <w:lvlJc w:val="left"/>
      <w:pPr>
        <w:ind w:left="1440" w:hanging="360"/>
      </w:pPr>
      <w:rPr>
        <w:rFonts w:ascii="Courier New" w:hAnsi="Courier New" w:hint="default"/>
      </w:rPr>
    </w:lvl>
    <w:lvl w:ilvl="2" w:tplc="B2D6547A">
      <w:start w:val="1"/>
      <w:numFmt w:val="bullet"/>
      <w:lvlText w:val=""/>
      <w:lvlJc w:val="left"/>
      <w:pPr>
        <w:ind w:left="2160" w:hanging="360"/>
      </w:pPr>
      <w:rPr>
        <w:rFonts w:ascii="Wingdings" w:hAnsi="Wingdings" w:hint="default"/>
      </w:rPr>
    </w:lvl>
    <w:lvl w:ilvl="3" w:tplc="6638F924">
      <w:start w:val="1"/>
      <w:numFmt w:val="bullet"/>
      <w:lvlText w:val=""/>
      <w:lvlJc w:val="left"/>
      <w:pPr>
        <w:ind w:left="2880" w:hanging="360"/>
      </w:pPr>
      <w:rPr>
        <w:rFonts w:ascii="Symbol" w:hAnsi="Symbol" w:hint="default"/>
      </w:rPr>
    </w:lvl>
    <w:lvl w:ilvl="4" w:tplc="7E22845C">
      <w:start w:val="1"/>
      <w:numFmt w:val="bullet"/>
      <w:lvlText w:val="o"/>
      <w:lvlJc w:val="left"/>
      <w:pPr>
        <w:ind w:left="3600" w:hanging="360"/>
      </w:pPr>
      <w:rPr>
        <w:rFonts w:ascii="Courier New" w:hAnsi="Courier New" w:hint="default"/>
      </w:rPr>
    </w:lvl>
    <w:lvl w:ilvl="5" w:tplc="284689B8">
      <w:start w:val="1"/>
      <w:numFmt w:val="bullet"/>
      <w:lvlText w:val=""/>
      <w:lvlJc w:val="left"/>
      <w:pPr>
        <w:ind w:left="4320" w:hanging="360"/>
      </w:pPr>
      <w:rPr>
        <w:rFonts w:ascii="Wingdings" w:hAnsi="Wingdings" w:hint="default"/>
      </w:rPr>
    </w:lvl>
    <w:lvl w:ilvl="6" w:tplc="F2540A82">
      <w:start w:val="1"/>
      <w:numFmt w:val="bullet"/>
      <w:lvlText w:val=""/>
      <w:lvlJc w:val="left"/>
      <w:pPr>
        <w:ind w:left="5040" w:hanging="360"/>
      </w:pPr>
      <w:rPr>
        <w:rFonts w:ascii="Symbol" w:hAnsi="Symbol" w:hint="default"/>
      </w:rPr>
    </w:lvl>
    <w:lvl w:ilvl="7" w:tplc="7C821950">
      <w:start w:val="1"/>
      <w:numFmt w:val="bullet"/>
      <w:lvlText w:val="o"/>
      <w:lvlJc w:val="left"/>
      <w:pPr>
        <w:ind w:left="5760" w:hanging="360"/>
      </w:pPr>
      <w:rPr>
        <w:rFonts w:ascii="Courier New" w:hAnsi="Courier New" w:hint="default"/>
      </w:rPr>
    </w:lvl>
    <w:lvl w:ilvl="8" w:tplc="741016B6">
      <w:start w:val="1"/>
      <w:numFmt w:val="bullet"/>
      <w:lvlText w:val=""/>
      <w:lvlJc w:val="left"/>
      <w:pPr>
        <w:ind w:left="6480" w:hanging="360"/>
      </w:pPr>
      <w:rPr>
        <w:rFonts w:ascii="Wingdings" w:hAnsi="Wingdings" w:hint="default"/>
      </w:rPr>
    </w:lvl>
  </w:abstractNum>
  <w:abstractNum w:abstractNumId="19" w15:restartNumberingAfterBreak="0">
    <w:nsid w:val="44565084"/>
    <w:multiLevelType w:val="hybridMultilevel"/>
    <w:tmpl w:val="6018F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BEBFC"/>
    <w:multiLevelType w:val="hybridMultilevel"/>
    <w:tmpl w:val="FFFFFFFF"/>
    <w:lvl w:ilvl="0" w:tplc="1B3046B4">
      <w:start w:val="1"/>
      <w:numFmt w:val="bullet"/>
      <w:lvlText w:val=""/>
      <w:lvlJc w:val="left"/>
      <w:pPr>
        <w:ind w:left="720" w:hanging="360"/>
      </w:pPr>
      <w:rPr>
        <w:rFonts w:ascii="Symbol" w:hAnsi="Symbol" w:hint="default"/>
      </w:rPr>
    </w:lvl>
    <w:lvl w:ilvl="1" w:tplc="C2C6BB9C">
      <w:start w:val="1"/>
      <w:numFmt w:val="bullet"/>
      <w:lvlText w:val="o"/>
      <w:lvlJc w:val="left"/>
      <w:pPr>
        <w:ind w:left="1440" w:hanging="360"/>
      </w:pPr>
      <w:rPr>
        <w:rFonts w:ascii="Courier New" w:hAnsi="Courier New" w:hint="default"/>
      </w:rPr>
    </w:lvl>
    <w:lvl w:ilvl="2" w:tplc="F2A8BD44">
      <w:start w:val="1"/>
      <w:numFmt w:val="bullet"/>
      <w:lvlText w:val=""/>
      <w:lvlJc w:val="left"/>
      <w:pPr>
        <w:ind w:left="2160" w:hanging="360"/>
      </w:pPr>
      <w:rPr>
        <w:rFonts w:ascii="Wingdings" w:hAnsi="Wingdings" w:hint="default"/>
      </w:rPr>
    </w:lvl>
    <w:lvl w:ilvl="3" w:tplc="67886682">
      <w:start w:val="1"/>
      <w:numFmt w:val="bullet"/>
      <w:lvlText w:val=""/>
      <w:lvlJc w:val="left"/>
      <w:pPr>
        <w:ind w:left="2880" w:hanging="360"/>
      </w:pPr>
      <w:rPr>
        <w:rFonts w:ascii="Symbol" w:hAnsi="Symbol" w:hint="default"/>
      </w:rPr>
    </w:lvl>
    <w:lvl w:ilvl="4" w:tplc="1876C2C2">
      <w:start w:val="1"/>
      <w:numFmt w:val="bullet"/>
      <w:lvlText w:val="o"/>
      <w:lvlJc w:val="left"/>
      <w:pPr>
        <w:ind w:left="3600" w:hanging="360"/>
      </w:pPr>
      <w:rPr>
        <w:rFonts w:ascii="Courier New" w:hAnsi="Courier New" w:hint="default"/>
      </w:rPr>
    </w:lvl>
    <w:lvl w:ilvl="5" w:tplc="3FCA8748">
      <w:start w:val="1"/>
      <w:numFmt w:val="bullet"/>
      <w:lvlText w:val=""/>
      <w:lvlJc w:val="left"/>
      <w:pPr>
        <w:ind w:left="4320" w:hanging="360"/>
      </w:pPr>
      <w:rPr>
        <w:rFonts w:ascii="Wingdings" w:hAnsi="Wingdings" w:hint="default"/>
      </w:rPr>
    </w:lvl>
    <w:lvl w:ilvl="6" w:tplc="3E84A598">
      <w:start w:val="1"/>
      <w:numFmt w:val="bullet"/>
      <w:lvlText w:val=""/>
      <w:lvlJc w:val="left"/>
      <w:pPr>
        <w:ind w:left="5040" w:hanging="360"/>
      </w:pPr>
      <w:rPr>
        <w:rFonts w:ascii="Symbol" w:hAnsi="Symbol" w:hint="default"/>
      </w:rPr>
    </w:lvl>
    <w:lvl w:ilvl="7" w:tplc="2FC4C0AC">
      <w:start w:val="1"/>
      <w:numFmt w:val="bullet"/>
      <w:lvlText w:val="o"/>
      <w:lvlJc w:val="left"/>
      <w:pPr>
        <w:ind w:left="5760" w:hanging="360"/>
      </w:pPr>
      <w:rPr>
        <w:rFonts w:ascii="Courier New" w:hAnsi="Courier New" w:hint="default"/>
      </w:rPr>
    </w:lvl>
    <w:lvl w:ilvl="8" w:tplc="2822F822">
      <w:start w:val="1"/>
      <w:numFmt w:val="bullet"/>
      <w:lvlText w:val=""/>
      <w:lvlJc w:val="left"/>
      <w:pPr>
        <w:ind w:left="6480" w:hanging="360"/>
      </w:pPr>
      <w:rPr>
        <w:rFonts w:ascii="Wingdings" w:hAnsi="Wingdings" w:hint="default"/>
      </w:rPr>
    </w:lvl>
  </w:abstractNum>
  <w:abstractNum w:abstractNumId="21" w15:restartNumberingAfterBreak="0">
    <w:nsid w:val="492CA27F"/>
    <w:multiLevelType w:val="hybridMultilevel"/>
    <w:tmpl w:val="FFFFFFFF"/>
    <w:lvl w:ilvl="0" w:tplc="E020D972">
      <w:start w:val="1"/>
      <w:numFmt w:val="bullet"/>
      <w:lvlText w:val=""/>
      <w:lvlJc w:val="left"/>
      <w:pPr>
        <w:ind w:left="720" w:hanging="360"/>
      </w:pPr>
      <w:rPr>
        <w:rFonts w:ascii="Symbol" w:hAnsi="Symbol" w:hint="default"/>
      </w:rPr>
    </w:lvl>
    <w:lvl w:ilvl="1" w:tplc="9828C468">
      <w:start w:val="1"/>
      <w:numFmt w:val="bullet"/>
      <w:lvlText w:val="o"/>
      <w:lvlJc w:val="left"/>
      <w:pPr>
        <w:ind w:left="1440" w:hanging="360"/>
      </w:pPr>
      <w:rPr>
        <w:rFonts w:ascii="Courier New" w:hAnsi="Courier New" w:hint="default"/>
      </w:rPr>
    </w:lvl>
    <w:lvl w:ilvl="2" w:tplc="5F7EE046">
      <w:start w:val="1"/>
      <w:numFmt w:val="bullet"/>
      <w:lvlText w:val=""/>
      <w:lvlJc w:val="left"/>
      <w:pPr>
        <w:ind w:left="2160" w:hanging="360"/>
      </w:pPr>
      <w:rPr>
        <w:rFonts w:ascii="Wingdings" w:hAnsi="Wingdings" w:hint="default"/>
      </w:rPr>
    </w:lvl>
    <w:lvl w:ilvl="3" w:tplc="5C1ABE50">
      <w:start w:val="1"/>
      <w:numFmt w:val="bullet"/>
      <w:lvlText w:val=""/>
      <w:lvlJc w:val="left"/>
      <w:pPr>
        <w:ind w:left="2880" w:hanging="360"/>
      </w:pPr>
      <w:rPr>
        <w:rFonts w:ascii="Symbol" w:hAnsi="Symbol" w:hint="default"/>
      </w:rPr>
    </w:lvl>
    <w:lvl w:ilvl="4" w:tplc="84C04AC8">
      <w:start w:val="1"/>
      <w:numFmt w:val="bullet"/>
      <w:lvlText w:val="o"/>
      <w:lvlJc w:val="left"/>
      <w:pPr>
        <w:ind w:left="3600" w:hanging="360"/>
      </w:pPr>
      <w:rPr>
        <w:rFonts w:ascii="Courier New" w:hAnsi="Courier New" w:hint="default"/>
      </w:rPr>
    </w:lvl>
    <w:lvl w:ilvl="5" w:tplc="458200FC">
      <w:start w:val="1"/>
      <w:numFmt w:val="bullet"/>
      <w:lvlText w:val=""/>
      <w:lvlJc w:val="left"/>
      <w:pPr>
        <w:ind w:left="4320" w:hanging="360"/>
      </w:pPr>
      <w:rPr>
        <w:rFonts w:ascii="Wingdings" w:hAnsi="Wingdings" w:hint="default"/>
      </w:rPr>
    </w:lvl>
    <w:lvl w:ilvl="6" w:tplc="05C4A81C">
      <w:start w:val="1"/>
      <w:numFmt w:val="bullet"/>
      <w:lvlText w:val=""/>
      <w:lvlJc w:val="left"/>
      <w:pPr>
        <w:ind w:left="5040" w:hanging="360"/>
      </w:pPr>
      <w:rPr>
        <w:rFonts w:ascii="Symbol" w:hAnsi="Symbol" w:hint="default"/>
      </w:rPr>
    </w:lvl>
    <w:lvl w:ilvl="7" w:tplc="A8F2D46E">
      <w:start w:val="1"/>
      <w:numFmt w:val="bullet"/>
      <w:lvlText w:val="o"/>
      <w:lvlJc w:val="left"/>
      <w:pPr>
        <w:ind w:left="5760" w:hanging="360"/>
      </w:pPr>
      <w:rPr>
        <w:rFonts w:ascii="Courier New" w:hAnsi="Courier New" w:hint="default"/>
      </w:rPr>
    </w:lvl>
    <w:lvl w:ilvl="8" w:tplc="01C09332">
      <w:start w:val="1"/>
      <w:numFmt w:val="bullet"/>
      <w:lvlText w:val=""/>
      <w:lvlJc w:val="left"/>
      <w:pPr>
        <w:ind w:left="6480" w:hanging="360"/>
      </w:pPr>
      <w:rPr>
        <w:rFonts w:ascii="Wingdings" w:hAnsi="Wingdings" w:hint="default"/>
      </w:rPr>
    </w:lvl>
  </w:abstractNum>
  <w:abstractNum w:abstractNumId="22" w15:restartNumberingAfterBreak="0">
    <w:nsid w:val="49EC2478"/>
    <w:multiLevelType w:val="hybridMultilevel"/>
    <w:tmpl w:val="9962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A54F40"/>
    <w:multiLevelType w:val="hybridMultilevel"/>
    <w:tmpl w:val="0AFCDC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F15B1F"/>
    <w:multiLevelType w:val="hybridMultilevel"/>
    <w:tmpl w:val="FFFFFFFF"/>
    <w:lvl w:ilvl="0" w:tplc="C8DC4D60">
      <w:start w:val="1"/>
      <w:numFmt w:val="bullet"/>
      <w:lvlText w:val=""/>
      <w:lvlJc w:val="left"/>
      <w:pPr>
        <w:ind w:left="720" w:hanging="360"/>
      </w:pPr>
      <w:rPr>
        <w:rFonts w:ascii="Symbol" w:hAnsi="Symbol" w:hint="default"/>
      </w:rPr>
    </w:lvl>
    <w:lvl w:ilvl="1" w:tplc="CC90343C">
      <w:start w:val="1"/>
      <w:numFmt w:val="bullet"/>
      <w:lvlText w:val="o"/>
      <w:lvlJc w:val="left"/>
      <w:pPr>
        <w:ind w:left="1440" w:hanging="360"/>
      </w:pPr>
      <w:rPr>
        <w:rFonts w:ascii="Courier New" w:hAnsi="Courier New" w:hint="default"/>
      </w:rPr>
    </w:lvl>
    <w:lvl w:ilvl="2" w:tplc="647C58BC">
      <w:start w:val="1"/>
      <w:numFmt w:val="bullet"/>
      <w:lvlText w:val=""/>
      <w:lvlJc w:val="left"/>
      <w:pPr>
        <w:ind w:left="2160" w:hanging="360"/>
      </w:pPr>
      <w:rPr>
        <w:rFonts w:ascii="Wingdings" w:hAnsi="Wingdings" w:hint="default"/>
      </w:rPr>
    </w:lvl>
    <w:lvl w:ilvl="3" w:tplc="818C416A">
      <w:start w:val="1"/>
      <w:numFmt w:val="bullet"/>
      <w:lvlText w:val=""/>
      <w:lvlJc w:val="left"/>
      <w:pPr>
        <w:ind w:left="2880" w:hanging="360"/>
      </w:pPr>
      <w:rPr>
        <w:rFonts w:ascii="Symbol" w:hAnsi="Symbol" w:hint="default"/>
      </w:rPr>
    </w:lvl>
    <w:lvl w:ilvl="4" w:tplc="D1D21410">
      <w:start w:val="1"/>
      <w:numFmt w:val="bullet"/>
      <w:lvlText w:val="o"/>
      <w:lvlJc w:val="left"/>
      <w:pPr>
        <w:ind w:left="3600" w:hanging="360"/>
      </w:pPr>
      <w:rPr>
        <w:rFonts w:ascii="Courier New" w:hAnsi="Courier New" w:hint="default"/>
      </w:rPr>
    </w:lvl>
    <w:lvl w:ilvl="5" w:tplc="291C996A">
      <w:start w:val="1"/>
      <w:numFmt w:val="bullet"/>
      <w:lvlText w:val=""/>
      <w:lvlJc w:val="left"/>
      <w:pPr>
        <w:ind w:left="4320" w:hanging="360"/>
      </w:pPr>
      <w:rPr>
        <w:rFonts w:ascii="Wingdings" w:hAnsi="Wingdings" w:hint="default"/>
      </w:rPr>
    </w:lvl>
    <w:lvl w:ilvl="6" w:tplc="1AEA0DC6">
      <w:start w:val="1"/>
      <w:numFmt w:val="bullet"/>
      <w:lvlText w:val=""/>
      <w:lvlJc w:val="left"/>
      <w:pPr>
        <w:ind w:left="5040" w:hanging="360"/>
      </w:pPr>
      <w:rPr>
        <w:rFonts w:ascii="Symbol" w:hAnsi="Symbol" w:hint="default"/>
      </w:rPr>
    </w:lvl>
    <w:lvl w:ilvl="7" w:tplc="BC3AA69C">
      <w:start w:val="1"/>
      <w:numFmt w:val="bullet"/>
      <w:lvlText w:val="o"/>
      <w:lvlJc w:val="left"/>
      <w:pPr>
        <w:ind w:left="5760" w:hanging="360"/>
      </w:pPr>
      <w:rPr>
        <w:rFonts w:ascii="Courier New" w:hAnsi="Courier New" w:hint="default"/>
      </w:rPr>
    </w:lvl>
    <w:lvl w:ilvl="8" w:tplc="3BFECFC2">
      <w:start w:val="1"/>
      <w:numFmt w:val="bullet"/>
      <w:lvlText w:val=""/>
      <w:lvlJc w:val="left"/>
      <w:pPr>
        <w:ind w:left="6480" w:hanging="360"/>
      </w:pPr>
      <w:rPr>
        <w:rFonts w:ascii="Wingdings" w:hAnsi="Wingdings" w:hint="default"/>
      </w:rPr>
    </w:lvl>
  </w:abstractNum>
  <w:abstractNum w:abstractNumId="25" w15:restartNumberingAfterBreak="0">
    <w:nsid w:val="5039DC56"/>
    <w:multiLevelType w:val="hybridMultilevel"/>
    <w:tmpl w:val="FFFFFFFF"/>
    <w:lvl w:ilvl="0" w:tplc="BF1AE9BA">
      <w:start w:val="1"/>
      <w:numFmt w:val="bullet"/>
      <w:lvlText w:val=""/>
      <w:lvlJc w:val="left"/>
      <w:pPr>
        <w:ind w:left="720" w:hanging="360"/>
      </w:pPr>
      <w:rPr>
        <w:rFonts w:ascii="Symbol" w:hAnsi="Symbol" w:hint="default"/>
      </w:rPr>
    </w:lvl>
    <w:lvl w:ilvl="1" w:tplc="09D2FF18">
      <w:start w:val="1"/>
      <w:numFmt w:val="bullet"/>
      <w:lvlText w:val="o"/>
      <w:lvlJc w:val="left"/>
      <w:pPr>
        <w:ind w:left="1440" w:hanging="360"/>
      </w:pPr>
      <w:rPr>
        <w:rFonts w:ascii="Courier New" w:hAnsi="Courier New" w:hint="default"/>
      </w:rPr>
    </w:lvl>
    <w:lvl w:ilvl="2" w:tplc="CB44771A">
      <w:start w:val="1"/>
      <w:numFmt w:val="bullet"/>
      <w:lvlText w:val=""/>
      <w:lvlJc w:val="left"/>
      <w:pPr>
        <w:ind w:left="2160" w:hanging="360"/>
      </w:pPr>
      <w:rPr>
        <w:rFonts w:ascii="Wingdings" w:hAnsi="Wingdings" w:hint="default"/>
      </w:rPr>
    </w:lvl>
    <w:lvl w:ilvl="3" w:tplc="7C146C6C">
      <w:start w:val="1"/>
      <w:numFmt w:val="bullet"/>
      <w:lvlText w:val=""/>
      <w:lvlJc w:val="left"/>
      <w:pPr>
        <w:ind w:left="2880" w:hanging="360"/>
      </w:pPr>
      <w:rPr>
        <w:rFonts w:ascii="Symbol" w:hAnsi="Symbol" w:hint="default"/>
      </w:rPr>
    </w:lvl>
    <w:lvl w:ilvl="4" w:tplc="F4C8216E">
      <w:start w:val="1"/>
      <w:numFmt w:val="bullet"/>
      <w:lvlText w:val="o"/>
      <w:lvlJc w:val="left"/>
      <w:pPr>
        <w:ind w:left="3600" w:hanging="360"/>
      </w:pPr>
      <w:rPr>
        <w:rFonts w:ascii="Courier New" w:hAnsi="Courier New" w:hint="default"/>
      </w:rPr>
    </w:lvl>
    <w:lvl w:ilvl="5" w:tplc="CAD60718">
      <w:start w:val="1"/>
      <w:numFmt w:val="bullet"/>
      <w:lvlText w:val=""/>
      <w:lvlJc w:val="left"/>
      <w:pPr>
        <w:ind w:left="4320" w:hanging="360"/>
      </w:pPr>
      <w:rPr>
        <w:rFonts w:ascii="Wingdings" w:hAnsi="Wingdings" w:hint="default"/>
      </w:rPr>
    </w:lvl>
    <w:lvl w:ilvl="6" w:tplc="61A0C03C">
      <w:start w:val="1"/>
      <w:numFmt w:val="bullet"/>
      <w:lvlText w:val=""/>
      <w:lvlJc w:val="left"/>
      <w:pPr>
        <w:ind w:left="5040" w:hanging="360"/>
      </w:pPr>
      <w:rPr>
        <w:rFonts w:ascii="Symbol" w:hAnsi="Symbol" w:hint="default"/>
      </w:rPr>
    </w:lvl>
    <w:lvl w:ilvl="7" w:tplc="785255EE">
      <w:start w:val="1"/>
      <w:numFmt w:val="bullet"/>
      <w:lvlText w:val="o"/>
      <w:lvlJc w:val="left"/>
      <w:pPr>
        <w:ind w:left="5760" w:hanging="360"/>
      </w:pPr>
      <w:rPr>
        <w:rFonts w:ascii="Courier New" w:hAnsi="Courier New" w:hint="default"/>
      </w:rPr>
    </w:lvl>
    <w:lvl w:ilvl="8" w:tplc="EF54F26C">
      <w:start w:val="1"/>
      <w:numFmt w:val="bullet"/>
      <w:lvlText w:val=""/>
      <w:lvlJc w:val="left"/>
      <w:pPr>
        <w:ind w:left="6480" w:hanging="360"/>
      </w:pPr>
      <w:rPr>
        <w:rFonts w:ascii="Wingdings" w:hAnsi="Wingdings" w:hint="default"/>
      </w:rPr>
    </w:lvl>
  </w:abstractNum>
  <w:abstractNum w:abstractNumId="26" w15:restartNumberingAfterBreak="0">
    <w:nsid w:val="57B0457F"/>
    <w:multiLevelType w:val="hybridMultilevel"/>
    <w:tmpl w:val="4B485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57C093"/>
    <w:multiLevelType w:val="hybridMultilevel"/>
    <w:tmpl w:val="FFFFFFFF"/>
    <w:lvl w:ilvl="0" w:tplc="8E909054">
      <w:start w:val="1"/>
      <w:numFmt w:val="bullet"/>
      <w:lvlText w:val=""/>
      <w:lvlJc w:val="left"/>
      <w:pPr>
        <w:ind w:left="720" w:hanging="360"/>
      </w:pPr>
      <w:rPr>
        <w:rFonts w:ascii="Symbol" w:hAnsi="Symbol" w:hint="default"/>
      </w:rPr>
    </w:lvl>
    <w:lvl w:ilvl="1" w:tplc="67187F7C">
      <w:start w:val="1"/>
      <w:numFmt w:val="bullet"/>
      <w:lvlText w:val="o"/>
      <w:lvlJc w:val="left"/>
      <w:pPr>
        <w:ind w:left="1440" w:hanging="360"/>
      </w:pPr>
      <w:rPr>
        <w:rFonts w:ascii="Courier New" w:hAnsi="Courier New" w:hint="default"/>
      </w:rPr>
    </w:lvl>
    <w:lvl w:ilvl="2" w:tplc="4E9AEC34">
      <w:start w:val="1"/>
      <w:numFmt w:val="bullet"/>
      <w:lvlText w:val=""/>
      <w:lvlJc w:val="left"/>
      <w:pPr>
        <w:ind w:left="2160" w:hanging="360"/>
      </w:pPr>
      <w:rPr>
        <w:rFonts w:ascii="Wingdings" w:hAnsi="Wingdings" w:hint="default"/>
      </w:rPr>
    </w:lvl>
    <w:lvl w:ilvl="3" w:tplc="3A88E5D4">
      <w:start w:val="1"/>
      <w:numFmt w:val="bullet"/>
      <w:lvlText w:val=""/>
      <w:lvlJc w:val="left"/>
      <w:pPr>
        <w:ind w:left="2880" w:hanging="360"/>
      </w:pPr>
      <w:rPr>
        <w:rFonts w:ascii="Symbol" w:hAnsi="Symbol" w:hint="default"/>
      </w:rPr>
    </w:lvl>
    <w:lvl w:ilvl="4" w:tplc="BB02E404">
      <w:start w:val="1"/>
      <w:numFmt w:val="bullet"/>
      <w:lvlText w:val="o"/>
      <w:lvlJc w:val="left"/>
      <w:pPr>
        <w:ind w:left="3600" w:hanging="360"/>
      </w:pPr>
      <w:rPr>
        <w:rFonts w:ascii="Courier New" w:hAnsi="Courier New" w:hint="default"/>
      </w:rPr>
    </w:lvl>
    <w:lvl w:ilvl="5" w:tplc="272639A6">
      <w:start w:val="1"/>
      <w:numFmt w:val="bullet"/>
      <w:lvlText w:val=""/>
      <w:lvlJc w:val="left"/>
      <w:pPr>
        <w:ind w:left="4320" w:hanging="360"/>
      </w:pPr>
      <w:rPr>
        <w:rFonts w:ascii="Wingdings" w:hAnsi="Wingdings" w:hint="default"/>
      </w:rPr>
    </w:lvl>
    <w:lvl w:ilvl="6" w:tplc="013E12A2">
      <w:start w:val="1"/>
      <w:numFmt w:val="bullet"/>
      <w:lvlText w:val=""/>
      <w:lvlJc w:val="left"/>
      <w:pPr>
        <w:ind w:left="5040" w:hanging="360"/>
      </w:pPr>
      <w:rPr>
        <w:rFonts w:ascii="Symbol" w:hAnsi="Symbol" w:hint="default"/>
      </w:rPr>
    </w:lvl>
    <w:lvl w:ilvl="7" w:tplc="3D8C93FE">
      <w:start w:val="1"/>
      <w:numFmt w:val="bullet"/>
      <w:lvlText w:val="o"/>
      <w:lvlJc w:val="left"/>
      <w:pPr>
        <w:ind w:left="5760" w:hanging="360"/>
      </w:pPr>
      <w:rPr>
        <w:rFonts w:ascii="Courier New" w:hAnsi="Courier New" w:hint="default"/>
      </w:rPr>
    </w:lvl>
    <w:lvl w:ilvl="8" w:tplc="F7F05F90">
      <w:start w:val="1"/>
      <w:numFmt w:val="bullet"/>
      <w:lvlText w:val=""/>
      <w:lvlJc w:val="left"/>
      <w:pPr>
        <w:ind w:left="6480" w:hanging="360"/>
      </w:pPr>
      <w:rPr>
        <w:rFonts w:ascii="Wingdings" w:hAnsi="Wingdings" w:hint="default"/>
      </w:rPr>
    </w:lvl>
  </w:abstractNum>
  <w:abstractNum w:abstractNumId="28" w15:restartNumberingAfterBreak="0">
    <w:nsid w:val="5A54216C"/>
    <w:multiLevelType w:val="hybridMultilevel"/>
    <w:tmpl w:val="FFFFFFFF"/>
    <w:lvl w:ilvl="0" w:tplc="20D63766">
      <w:start w:val="1"/>
      <w:numFmt w:val="bullet"/>
      <w:lvlText w:val=""/>
      <w:lvlJc w:val="left"/>
      <w:pPr>
        <w:ind w:left="720" w:hanging="360"/>
      </w:pPr>
      <w:rPr>
        <w:rFonts w:ascii="Symbol" w:hAnsi="Symbol" w:hint="default"/>
      </w:rPr>
    </w:lvl>
    <w:lvl w:ilvl="1" w:tplc="B3BCC042">
      <w:start w:val="1"/>
      <w:numFmt w:val="bullet"/>
      <w:lvlText w:val="o"/>
      <w:lvlJc w:val="left"/>
      <w:pPr>
        <w:ind w:left="1440" w:hanging="360"/>
      </w:pPr>
      <w:rPr>
        <w:rFonts w:ascii="Courier New" w:hAnsi="Courier New" w:hint="default"/>
      </w:rPr>
    </w:lvl>
    <w:lvl w:ilvl="2" w:tplc="193EDE92">
      <w:start w:val="1"/>
      <w:numFmt w:val="bullet"/>
      <w:lvlText w:val=""/>
      <w:lvlJc w:val="left"/>
      <w:pPr>
        <w:ind w:left="2160" w:hanging="360"/>
      </w:pPr>
      <w:rPr>
        <w:rFonts w:ascii="Wingdings" w:hAnsi="Wingdings" w:hint="default"/>
      </w:rPr>
    </w:lvl>
    <w:lvl w:ilvl="3" w:tplc="473419C4">
      <w:start w:val="1"/>
      <w:numFmt w:val="bullet"/>
      <w:lvlText w:val=""/>
      <w:lvlJc w:val="left"/>
      <w:pPr>
        <w:ind w:left="2880" w:hanging="360"/>
      </w:pPr>
      <w:rPr>
        <w:rFonts w:ascii="Symbol" w:hAnsi="Symbol" w:hint="default"/>
      </w:rPr>
    </w:lvl>
    <w:lvl w:ilvl="4" w:tplc="C32E6668">
      <w:start w:val="1"/>
      <w:numFmt w:val="bullet"/>
      <w:lvlText w:val="o"/>
      <w:lvlJc w:val="left"/>
      <w:pPr>
        <w:ind w:left="3600" w:hanging="360"/>
      </w:pPr>
      <w:rPr>
        <w:rFonts w:ascii="Courier New" w:hAnsi="Courier New" w:hint="default"/>
      </w:rPr>
    </w:lvl>
    <w:lvl w:ilvl="5" w:tplc="16F076DE">
      <w:start w:val="1"/>
      <w:numFmt w:val="bullet"/>
      <w:lvlText w:val=""/>
      <w:lvlJc w:val="left"/>
      <w:pPr>
        <w:ind w:left="4320" w:hanging="360"/>
      </w:pPr>
      <w:rPr>
        <w:rFonts w:ascii="Wingdings" w:hAnsi="Wingdings" w:hint="default"/>
      </w:rPr>
    </w:lvl>
    <w:lvl w:ilvl="6" w:tplc="C2F002FE">
      <w:start w:val="1"/>
      <w:numFmt w:val="bullet"/>
      <w:lvlText w:val=""/>
      <w:lvlJc w:val="left"/>
      <w:pPr>
        <w:ind w:left="5040" w:hanging="360"/>
      </w:pPr>
      <w:rPr>
        <w:rFonts w:ascii="Symbol" w:hAnsi="Symbol" w:hint="default"/>
      </w:rPr>
    </w:lvl>
    <w:lvl w:ilvl="7" w:tplc="35D0D6A6">
      <w:start w:val="1"/>
      <w:numFmt w:val="bullet"/>
      <w:lvlText w:val="o"/>
      <w:lvlJc w:val="left"/>
      <w:pPr>
        <w:ind w:left="5760" w:hanging="360"/>
      </w:pPr>
      <w:rPr>
        <w:rFonts w:ascii="Courier New" w:hAnsi="Courier New" w:hint="default"/>
      </w:rPr>
    </w:lvl>
    <w:lvl w:ilvl="8" w:tplc="351A7FD0">
      <w:start w:val="1"/>
      <w:numFmt w:val="bullet"/>
      <w:lvlText w:val=""/>
      <w:lvlJc w:val="left"/>
      <w:pPr>
        <w:ind w:left="6480" w:hanging="360"/>
      </w:pPr>
      <w:rPr>
        <w:rFonts w:ascii="Wingdings" w:hAnsi="Wingdings" w:hint="default"/>
      </w:rPr>
    </w:lvl>
  </w:abstractNum>
  <w:abstractNum w:abstractNumId="29" w15:restartNumberingAfterBreak="0">
    <w:nsid w:val="60F96928"/>
    <w:multiLevelType w:val="hybridMultilevel"/>
    <w:tmpl w:val="53BCCDB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12AC30B"/>
    <w:multiLevelType w:val="hybridMultilevel"/>
    <w:tmpl w:val="FFFFFFFF"/>
    <w:lvl w:ilvl="0" w:tplc="6B9EE6AA">
      <w:start w:val="1"/>
      <w:numFmt w:val="bullet"/>
      <w:lvlText w:val=""/>
      <w:lvlJc w:val="left"/>
      <w:pPr>
        <w:ind w:left="720" w:hanging="360"/>
      </w:pPr>
      <w:rPr>
        <w:rFonts w:ascii="Symbol" w:hAnsi="Symbol" w:hint="default"/>
      </w:rPr>
    </w:lvl>
    <w:lvl w:ilvl="1" w:tplc="8FDC51CE">
      <w:start w:val="1"/>
      <w:numFmt w:val="bullet"/>
      <w:lvlText w:val="o"/>
      <w:lvlJc w:val="left"/>
      <w:pPr>
        <w:ind w:left="1440" w:hanging="360"/>
      </w:pPr>
      <w:rPr>
        <w:rFonts w:ascii="Courier New" w:hAnsi="Courier New" w:hint="default"/>
      </w:rPr>
    </w:lvl>
    <w:lvl w:ilvl="2" w:tplc="AF84020A">
      <w:start w:val="1"/>
      <w:numFmt w:val="bullet"/>
      <w:lvlText w:val=""/>
      <w:lvlJc w:val="left"/>
      <w:pPr>
        <w:ind w:left="2160" w:hanging="360"/>
      </w:pPr>
      <w:rPr>
        <w:rFonts w:ascii="Wingdings" w:hAnsi="Wingdings" w:hint="default"/>
      </w:rPr>
    </w:lvl>
    <w:lvl w:ilvl="3" w:tplc="821CD0B2">
      <w:start w:val="1"/>
      <w:numFmt w:val="bullet"/>
      <w:lvlText w:val=""/>
      <w:lvlJc w:val="left"/>
      <w:pPr>
        <w:ind w:left="2880" w:hanging="360"/>
      </w:pPr>
      <w:rPr>
        <w:rFonts w:ascii="Symbol" w:hAnsi="Symbol" w:hint="default"/>
      </w:rPr>
    </w:lvl>
    <w:lvl w:ilvl="4" w:tplc="DE5CE87E">
      <w:start w:val="1"/>
      <w:numFmt w:val="bullet"/>
      <w:lvlText w:val="o"/>
      <w:lvlJc w:val="left"/>
      <w:pPr>
        <w:ind w:left="3600" w:hanging="360"/>
      </w:pPr>
      <w:rPr>
        <w:rFonts w:ascii="Courier New" w:hAnsi="Courier New" w:hint="default"/>
      </w:rPr>
    </w:lvl>
    <w:lvl w:ilvl="5" w:tplc="E23220BA">
      <w:start w:val="1"/>
      <w:numFmt w:val="bullet"/>
      <w:lvlText w:val=""/>
      <w:lvlJc w:val="left"/>
      <w:pPr>
        <w:ind w:left="4320" w:hanging="360"/>
      </w:pPr>
      <w:rPr>
        <w:rFonts w:ascii="Wingdings" w:hAnsi="Wingdings" w:hint="default"/>
      </w:rPr>
    </w:lvl>
    <w:lvl w:ilvl="6" w:tplc="FD08A87C">
      <w:start w:val="1"/>
      <w:numFmt w:val="bullet"/>
      <w:lvlText w:val=""/>
      <w:lvlJc w:val="left"/>
      <w:pPr>
        <w:ind w:left="5040" w:hanging="360"/>
      </w:pPr>
      <w:rPr>
        <w:rFonts w:ascii="Symbol" w:hAnsi="Symbol" w:hint="default"/>
      </w:rPr>
    </w:lvl>
    <w:lvl w:ilvl="7" w:tplc="1A34C736">
      <w:start w:val="1"/>
      <w:numFmt w:val="bullet"/>
      <w:lvlText w:val="o"/>
      <w:lvlJc w:val="left"/>
      <w:pPr>
        <w:ind w:left="5760" w:hanging="360"/>
      </w:pPr>
      <w:rPr>
        <w:rFonts w:ascii="Courier New" w:hAnsi="Courier New" w:hint="default"/>
      </w:rPr>
    </w:lvl>
    <w:lvl w:ilvl="8" w:tplc="D562C4CA">
      <w:start w:val="1"/>
      <w:numFmt w:val="bullet"/>
      <w:lvlText w:val=""/>
      <w:lvlJc w:val="left"/>
      <w:pPr>
        <w:ind w:left="6480" w:hanging="360"/>
      </w:pPr>
      <w:rPr>
        <w:rFonts w:ascii="Wingdings" w:hAnsi="Wingdings" w:hint="default"/>
      </w:rPr>
    </w:lvl>
  </w:abstractNum>
  <w:abstractNum w:abstractNumId="31" w15:restartNumberingAfterBreak="0">
    <w:nsid w:val="71340F35"/>
    <w:multiLevelType w:val="hybridMultilevel"/>
    <w:tmpl w:val="FFFFFFFF"/>
    <w:lvl w:ilvl="0" w:tplc="16D07DC4">
      <w:start w:val="1"/>
      <w:numFmt w:val="bullet"/>
      <w:lvlText w:val=""/>
      <w:lvlJc w:val="left"/>
      <w:pPr>
        <w:ind w:left="720" w:hanging="360"/>
      </w:pPr>
      <w:rPr>
        <w:rFonts w:ascii="Symbol" w:hAnsi="Symbol" w:hint="default"/>
      </w:rPr>
    </w:lvl>
    <w:lvl w:ilvl="1" w:tplc="40A68ED2">
      <w:start w:val="1"/>
      <w:numFmt w:val="bullet"/>
      <w:lvlText w:val="o"/>
      <w:lvlJc w:val="left"/>
      <w:pPr>
        <w:ind w:left="1440" w:hanging="360"/>
      </w:pPr>
      <w:rPr>
        <w:rFonts w:ascii="Courier New" w:hAnsi="Courier New" w:hint="default"/>
      </w:rPr>
    </w:lvl>
    <w:lvl w:ilvl="2" w:tplc="9FCCC63C">
      <w:start w:val="1"/>
      <w:numFmt w:val="bullet"/>
      <w:lvlText w:val=""/>
      <w:lvlJc w:val="left"/>
      <w:pPr>
        <w:ind w:left="2160" w:hanging="360"/>
      </w:pPr>
      <w:rPr>
        <w:rFonts w:ascii="Wingdings" w:hAnsi="Wingdings" w:hint="default"/>
      </w:rPr>
    </w:lvl>
    <w:lvl w:ilvl="3" w:tplc="662ABA20">
      <w:start w:val="1"/>
      <w:numFmt w:val="bullet"/>
      <w:lvlText w:val=""/>
      <w:lvlJc w:val="left"/>
      <w:pPr>
        <w:ind w:left="2880" w:hanging="360"/>
      </w:pPr>
      <w:rPr>
        <w:rFonts w:ascii="Symbol" w:hAnsi="Symbol" w:hint="default"/>
      </w:rPr>
    </w:lvl>
    <w:lvl w:ilvl="4" w:tplc="FF68CC40">
      <w:start w:val="1"/>
      <w:numFmt w:val="bullet"/>
      <w:lvlText w:val="o"/>
      <w:lvlJc w:val="left"/>
      <w:pPr>
        <w:ind w:left="3600" w:hanging="360"/>
      </w:pPr>
      <w:rPr>
        <w:rFonts w:ascii="Courier New" w:hAnsi="Courier New" w:hint="default"/>
      </w:rPr>
    </w:lvl>
    <w:lvl w:ilvl="5" w:tplc="52609CEA">
      <w:start w:val="1"/>
      <w:numFmt w:val="bullet"/>
      <w:lvlText w:val=""/>
      <w:lvlJc w:val="left"/>
      <w:pPr>
        <w:ind w:left="4320" w:hanging="360"/>
      </w:pPr>
      <w:rPr>
        <w:rFonts w:ascii="Wingdings" w:hAnsi="Wingdings" w:hint="default"/>
      </w:rPr>
    </w:lvl>
    <w:lvl w:ilvl="6" w:tplc="2CFC3EE2">
      <w:start w:val="1"/>
      <w:numFmt w:val="bullet"/>
      <w:lvlText w:val=""/>
      <w:lvlJc w:val="left"/>
      <w:pPr>
        <w:ind w:left="5040" w:hanging="360"/>
      </w:pPr>
      <w:rPr>
        <w:rFonts w:ascii="Symbol" w:hAnsi="Symbol" w:hint="default"/>
      </w:rPr>
    </w:lvl>
    <w:lvl w:ilvl="7" w:tplc="C3C87E62">
      <w:start w:val="1"/>
      <w:numFmt w:val="bullet"/>
      <w:lvlText w:val="o"/>
      <w:lvlJc w:val="left"/>
      <w:pPr>
        <w:ind w:left="5760" w:hanging="360"/>
      </w:pPr>
      <w:rPr>
        <w:rFonts w:ascii="Courier New" w:hAnsi="Courier New" w:hint="default"/>
      </w:rPr>
    </w:lvl>
    <w:lvl w:ilvl="8" w:tplc="DDBC0AE2">
      <w:start w:val="1"/>
      <w:numFmt w:val="bullet"/>
      <w:lvlText w:val=""/>
      <w:lvlJc w:val="left"/>
      <w:pPr>
        <w:ind w:left="6480" w:hanging="360"/>
      </w:pPr>
      <w:rPr>
        <w:rFonts w:ascii="Wingdings" w:hAnsi="Wingdings" w:hint="default"/>
      </w:rPr>
    </w:lvl>
  </w:abstractNum>
  <w:abstractNum w:abstractNumId="32" w15:restartNumberingAfterBreak="0">
    <w:nsid w:val="71CC62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33677F"/>
    <w:multiLevelType w:val="hybridMultilevel"/>
    <w:tmpl w:val="FFFFFFFF"/>
    <w:lvl w:ilvl="0" w:tplc="6644C092">
      <w:start w:val="1"/>
      <w:numFmt w:val="bullet"/>
      <w:lvlText w:val=""/>
      <w:lvlJc w:val="left"/>
      <w:pPr>
        <w:ind w:left="720" w:hanging="360"/>
      </w:pPr>
      <w:rPr>
        <w:rFonts w:ascii="Symbol" w:hAnsi="Symbol" w:hint="default"/>
      </w:rPr>
    </w:lvl>
    <w:lvl w:ilvl="1" w:tplc="28A49AB2">
      <w:start w:val="1"/>
      <w:numFmt w:val="bullet"/>
      <w:lvlText w:val="o"/>
      <w:lvlJc w:val="left"/>
      <w:pPr>
        <w:ind w:left="1440" w:hanging="360"/>
      </w:pPr>
      <w:rPr>
        <w:rFonts w:ascii="Courier New" w:hAnsi="Courier New" w:hint="default"/>
      </w:rPr>
    </w:lvl>
    <w:lvl w:ilvl="2" w:tplc="3F2E32E2">
      <w:start w:val="1"/>
      <w:numFmt w:val="bullet"/>
      <w:lvlText w:val=""/>
      <w:lvlJc w:val="left"/>
      <w:pPr>
        <w:ind w:left="2160" w:hanging="360"/>
      </w:pPr>
      <w:rPr>
        <w:rFonts w:ascii="Wingdings" w:hAnsi="Wingdings" w:hint="default"/>
      </w:rPr>
    </w:lvl>
    <w:lvl w:ilvl="3" w:tplc="5BE00720">
      <w:start w:val="1"/>
      <w:numFmt w:val="bullet"/>
      <w:lvlText w:val=""/>
      <w:lvlJc w:val="left"/>
      <w:pPr>
        <w:ind w:left="2880" w:hanging="360"/>
      </w:pPr>
      <w:rPr>
        <w:rFonts w:ascii="Symbol" w:hAnsi="Symbol" w:hint="default"/>
      </w:rPr>
    </w:lvl>
    <w:lvl w:ilvl="4" w:tplc="C186A368">
      <w:start w:val="1"/>
      <w:numFmt w:val="bullet"/>
      <w:lvlText w:val="o"/>
      <w:lvlJc w:val="left"/>
      <w:pPr>
        <w:ind w:left="3600" w:hanging="360"/>
      </w:pPr>
      <w:rPr>
        <w:rFonts w:ascii="Courier New" w:hAnsi="Courier New" w:hint="default"/>
      </w:rPr>
    </w:lvl>
    <w:lvl w:ilvl="5" w:tplc="62688F84">
      <w:start w:val="1"/>
      <w:numFmt w:val="bullet"/>
      <w:lvlText w:val=""/>
      <w:lvlJc w:val="left"/>
      <w:pPr>
        <w:ind w:left="4320" w:hanging="360"/>
      </w:pPr>
      <w:rPr>
        <w:rFonts w:ascii="Wingdings" w:hAnsi="Wingdings" w:hint="default"/>
      </w:rPr>
    </w:lvl>
    <w:lvl w:ilvl="6" w:tplc="38849384">
      <w:start w:val="1"/>
      <w:numFmt w:val="bullet"/>
      <w:lvlText w:val=""/>
      <w:lvlJc w:val="left"/>
      <w:pPr>
        <w:ind w:left="5040" w:hanging="360"/>
      </w:pPr>
      <w:rPr>
        <w:rFonts w:ascii="Symbol" w:hAnsi="Symbol" w:hint="default"/>
      </w:rPr>
    </w:lvl>
    <w:lvl w:ilvl="7" w:tplc="C8DC3CA0">
      <w:start w:val="1"/>
      <w:numFmt w:val="bullet"/>
      <w:lvlText w:val="o"/>
      <w:lvlJc w:val="left"/>
      <w:pPr>
        <w:ind w:left="5760" w:hanging="360"/>
      </w:pPr>
      <w:rPr>
        <w:rFonts w:ascii="Courier New" w:hAnsi="Courier New" w:hint="default"/>
      </w:rPr>
    </w:lvl>
    <w:lvl w:ilvl="8" w:tplc="59662C06">
      <w:start w:val="1"/>
      <w:numFmt w:val="bullet"/>
      <w:lvlText w:val=""/>
      <w:lvlJc w:val="left"/>
      <w:pPr>
        <w:ind w:left="6480" w:hanging="360"/>
      </w:pPr>
      <w:rPr>
        <w:rFonts w:ascii="Wingdings" w:hAnsi="Wingdings" w:hint="default"/>
      </w:rPr>
    </w:lvl>
  </w:abstractNum>
  <w:abstractNum w:abstractNumId="34" w15:restartNumberingAfterBreak="0">
    <w:nsid w:val="791E54EF"/>
    <w:multiLevelType w:val="hybridMultilevel"/>
    <w:tmpl w:val="FFFFFFFF"/>
    <w:lvl w:ilvl="0" w:tplc="03FE9962">
      <w:start w:val="1"/>
      <w:numFmt w:val="bullet"/>
      <w:lvlText w:val=""/>
      <w:lvlJc w:val="left"/>
      <w:pPr>
        <w:ind w:left="720" w:hanging="360"/>
      </w:pPr>
      <w:rPr>
        <w:rFonts w:ascii="Symbol" w:hAnsi="Symbol" w:hint="default"/>
      </w:rPr>
    </w:lvl>
    <w:lvl w:ilvl="1" w:tplc="D7440AC8">
      <w:start w:val="1"/>
      <w:numFmt w:val="bullet"/>
      <w:lvlText w:val="o"/>
      <w:lvlJc w:val="left"/>
      <w:pPr>
        <w:ind w:left="1440" w:hanging="360"/>
      </w:pPr>
      <w:rPr>
        <w:rFonts w:ascii="Courier New" w:hAnsi="Courier New" w:hint="default"/>
      </w:rPr>
    </w:lvl>
    <w:lvl w:ilvl="2" w:tplc="0C822B7C">
      <w:start w:val="1"/>
      <w:numFmt w:val="bullet"/>
      <w:lvlText w:val=""/>
      <w:lvlJc w:val="left"/>
      <w:pPr>
        <w:ind w:left="2160" w:hanging="360"/>
      </w:pPr>
      <w:rPr>
        <w:rFonts w:ascii="Wingdings" w:hAnsi="Wingdings" w:hint="default"/>
      </w:rPr>
    </w:lvl>
    <w:lvl w:ilvl="3" w:tplc="B8901F9C">
      <w:start w:val="1"/>
      <w:numFmt w:val="bullet"/>
      <w:lvlText w:val=""/>
      <w:lvlJc w:val="left"/>
      <w:pPr>
        <w:ind w:left="2880" w:hanging="360"/>
      </w:pPr>
      <w:rPr>
        <w:rFonts w:ascii="Symbol" w:hAnsi="Symbol" w:hint="default"/>
      </w:rPr>
    </w:lvl>
    <w:lvl w:ilvl="4" w:tplc="EB884440">
      <w:start w:val="1"/>
      <w:numFmt w:val="bullet"/>
      <w:lvlText w:val="o"/>
      <w:lvlJc w:val="left"/>
      <w:pPr>
        <w:ind w:left="3600" w:hanging="360"/>
      </w:pPr>
      <w:rPr>
        <w:rFonts w:ascii="Courier New" w:hAnsi="Courier New" w:hint="default"/>
      </w:rPr>
    </w:lvl>
    <w:lvl w:ilvl="5" w:tplc="B540101E">
      <w:start w:val="1"/>
      <w:numFmt w:val="bullet"/>
      <w:lvlText w:val=""/>
      <w:lvlJc w:val="left"/>
      <w:pPr>
        <w:ind w:left="4320" w:hanging="360"/>
      </w:pPr>
      <w:rPr>
        <w:rFonts w:ascii="Wingdings" w:hAnsi="Wingdings" w:hint="default"/>
      </w:rPr>
    </w:lvl>
    <w:lvl w:ilvl="6" w:tplc="A434F52A">
      <w:start w:val="1"/>
      <w:numFmt w:val="bullet"/>
      <w:lvlText w:val=""/>
      <w:lvlJc w:val="left"/>
      <w:pPr>
        <w:ind w:left="5040" w:hanging="360"/>
      </w:pPr>
      <w:rPr>
        <w:rFonts w:ascii="Symbol" w:hAnsi="Symbol" w:hint="default"/>
      </w:rPr>
    </w:lvl>
    <w:lvl w:ilvl="7" w:tplc="D4C07D0C">
      <w:start w:val="1"/>
      <w:numFmt w:val="bullet"/>
      <w:lvlText w:val="o"/>
      <w:lvlJc w:val="left"/>
      <w:pPr>
        <w:ind w:left="5760" w:hanging="360"/>
      </w:pPr>
      <w:rPr>
        <w:rFonts w:ascii="Courier New" w:hAnsi="Courier New" w:hint="default"/>
      </w:rPr>
    </w:lvl>
    <w:lvl w:ilvl="8" w:tplc="DAB4D746">
      <w:start w:val="1"/>
      <w:numFmt w:val="bullet"/>
      <w:lvlText w:val=""/>
      <w:lvlJc w:val="left"/>
      <w:pPr>
        <w:ind w:left="6480" w:hanging="360"/>
      </w:pPr>
      <w:rPr>
        <w:rFonts w:ascii="Wingdings" w:hAnsi="Wingdings" w:hint="default"/>
      </w:rPr>
    </w:lvl>
  </w:abstractNum>
  <w:abstractNum w:abstractNumId="35" w15:restartNumberingAfterBreak="0">
    <w:nsid w:val="79FA3843"/>
    <w:multiLevelType w:val="hybridMultilevel"/>
    <w:tmpl w:val="636C9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1"/>
  </w:num>
  <w:num w:numId="4">
    <w:abstractNumId w:val="18"/>
  </w:num>
  <w:num w:numId="5">
    <w:abstractNumId w:val="12"/>
  </w:num>
  <w:num w:numId="6">
    <w:abstractNumId w:val="27"/>
  </w:num>
  <w:num w:numId="7">
    <w:abstractNumId w:val="9"/>
  </w:num>
  <w:num w:numId="8">
    <w:abstractNumId w:val="4"/>
  </w:num>
  <w:num w:numId="9">
    <w:abstractNumId w:val="25"/>
  </w:num>
  <w:num w:numId="10">
    <w:abstractNumId w:val="24"/>
  </w:num>
  <w:num w:numId="11">
    <w:abstractNumId w:val="28"/>
  </w:num>
  <w:num w:numId="12">
    <w:abstractNumId w:val="20"/>
  </w:num>
  <w:num w:numId="13">
    <w:abstractNumId w:val="2"/>
  </w:num>
  <w:num w:numId="14">
    <w:abstractNumId w:val="16"/>
  </w:num>
  <w:num w:numId="15">
    <w:abstractNumId w:val="34"/>
  </w:num>
  <w:num w:numId="16">
    <w:abstractNumId w:val="6"/>
  </w:num>
  <w:num w:numId="17">
    <w:abstractNumId w:val="13"/>
  </w:num>
  <w:num w:numId="18">
    <w:abstractNumId w:val="21"/>
  </w:num>
  <w:num w:numId="19">
    <w:abstractNumId w:val="30"/>
  </w:num>
  <w:num w:numId="20">
    <w:abstractNumId w:val="33"/>
  </w:num>
  <w:num w:numId="21">
    <w:abstractNumId w:val="14"/>
  </w:num>
  <w:num w:numId="22">
    <w:abstractNumId w:val="17"/>
  </w:num>
  <w:num w:numId="23">
    <w:abstractNumId w:val="5"/>
  </w:num>
  <w:num w:numId="24">
    <w:abstractNumId w:val="35"/>
  </w:num>
  <w:num w:numId="25">
    <w:abstractNumId w:val="0"/>
  </w:num>
  <w:num w:numId="26">
    <w:abstractNumId w:val="7"/>
  </w:num>
  <w:num w:numId="27">
    <w:abstractNumId w:val="22"/>
  </w:num>
  <w:num w:numId="28">
    <w:abstractNumId w:val="23"/>
  </w:num>
  <w:num w:numId="29">
    <w:abstractNumId w:val="26"/>
  </w:num>
  <w:num w:numId="30">
    <w:abstractNumId w:val="3"/>
  </w:num>
  <w:num w:numId="31">
    <w:abstractNumId w:val="10"/>
  </w:num>
  <w:num w:numId="32">
    <w:abstractNumId w:val="10"/>
  </w:num>
  <w:num w:numId="33">
    <w:abstractNumId w:val="15"/>
  </w:num>
  <w:num w:numId="34">
    <w:abstractNumId w:val="32"/>
  </w:num>
  <w:num w:numId="35">
    <w:abstractNumId w:val="29"/>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57"/>
    <w:rsid w:val="00007910"/>
    <w:rsid w:val="0001170D"/>
    <w:rsid w:val="000139FC"/>
    <w:rsid w:val="00036406"/>
    <w:rsid w:val="0005090E"/>
    <w:rsid w:val="00054A68"/>
    <w:rsid w:val="000868CB"/>
    <w:rsid w:val="00093528"/>
    <w:rsid w:val="00094A46"/>
    <w:rsid w:val="000A1D43"/>
    <w:rsid w:val="000A4A81"/>
    <w:rsid w:val="000A516B"/>
    <w:rsid w:val="000A7998"/>
    <w:rsid w:val="000B0513"/>
    <w:rsid w:val="000E0CB9"/>
    <w:rsid w:val="00120790"/>
    <w:rsid w:val="00121ED2"/>
    <w:rsid w:val="0015071B"/>
    <w:rsid w:val="00166D23"/>
    <w:rsid w:val="001867D0"/>
    <w:rsid w:val="00197997"/>
    <w:rsid w:val="001C1B2F"/>
    <w:rsid w:val="001C44B9"/>
    <w:rsid w:val="001C5567"/>
    <w:rsid w:val="001D2AAA"/>
    <w:rsid w:val="001D4325"/>
    <w:rsid w:val="001D5965"/>
    <w:rsid w:val="001E100A"/>
    <w:rsid w:val="0022625C"/>
    <w:rsid w:val="00234468"/>
    <w:rsid w:val="002371C1"/>
    <w:rsid w:val="00241FD3"/>
    <w:rsid w:val="00243503"/>
    <w:rsid w:val="0024382E"/>
    <w:rsid w:val="00260AC6"/>
    <w:rsid w:val="00275A2E"/>
    <w:rsid w:val="002864D2"/>
    <w:rsid w:val="00291E17"/>
    <w:rsid w:val="00295AF4"/>
    <w:rsid w:val="002C0E53"/>
    <w:rsid w:val="002C5C85"/>
    <w:rsid w:val="002C7A1D"/>
    <w:rsid w:val="0030022A"/>
    <w:rsid w:val="0031261D"/>
    <w:rsid w:val="003155F7"/>
    <w:rsid w:val="003426C0"/>
    <w:rsid w:val="00370BD7"/>
    <w:rsid w:val="00371261"/>
    <w:rsid w:val="003A073D"/>
    <w:rsid w:val="003C17C1"/>
    <w:rsid w:val="00400861"/>
    <w:rsid w:val="00400B1A"/>
    <w:rsid w:val="004108BF"/>
    <w:rsid w:val="00420C33"/>
    <w:rsid w:val="00443220"/>
    <w:rsid w:val="00451036"/>
    <w:rsid w:val="00483D01"/>
    <w:rsid w:val="004A20F0"/>
    <w:rsid w:val="004A3FFE"/>
    <w:rsid w:val="004A4E86"/>
    <w:rsid w:val="004D449F"/>
    <w:rsid w:val="004D7E12"/>
    <w:rsid w:val="004F2982"/>
    <w:rsid w:val="004F644F"/>
    <w:rsid w:val="004F7172"/>
    <w:rsid w:val="00502D85"/>
    <w:rsid w:val="005035DE"/>
    <w:rsid w:val="00506056"/>
    <w:rsid w:val="00511D8A"/>
    <w:rsid w:val="00531B72"/>
    <w:rsid w:val="0056196C"/>
    <w:rsid w:val="005640BC"/>
    <w:rsid w:val="00572158"/>
    <w:rsid w:val="00576E62"/>
    <w:rsid w:val="00584D28"/>
    <w:rsid w:val="005B1D93"/>
    <w:rsid w:val="005B700E"/>
    <w:rsid w:val="005E4A17"/>
    <w:rsid w:val="005F5309"/>
    <w:rsid w:val="00615FE5"/>
    <w:rsid w:val="00621444"/>
    <w:rsid w:val="00632153"/>
    <w:rsid w:val="00633BCC"/>
    <w:rsid w:val="006440BB"/>
    <w:rsid w:val="00646AE9"/>
    <w:rsid w:val="00671FCF"/>
    <w:rsid w:val="00674E62"/>
    <w:rsid w:val="00676E92"/>
    <w:rsid w:val="006853BC"/>
    <w:rsid w:val="00692980"/>
    <w:rsid w:val="006A2037"/>
    <w:rsid w:val="006A3ACE"/>
    <w:rsid w:val="006B12A6"/>
    <w:rsid w:val="006B6337"/>
    <w:rsid w:val="006C2E9C"/>
    <w:rsid w:val="006C3E27"/>
    <w:rsid w:val="006C7970"/>
    <w:rsid w:val="006D26B7"/>
    <w:rsid w:val="006D43B5"/>
    <w:rsid w:val="006D4A39"/>
    <w:rsid w:val="006D5E7A"/>
    <w:rsid w:val="006E556D"/>
    <w:rsid w:val="0070180F"/>
    <w:rsid w:val="00705FC1"/>
    <w:rsid w:val="00732437"/>
    <w:rsid w:val="00735B57"/>
    <w:rsid w:val="00763BA9"/>
    <w:rsid w:val="007666B8"/>
    <w:rsid w:val="0078481F"/>
    <w:rsid w:val="007A7DDE"/>
    <w:rsid w:val="007B187D"/>
    <w:rsid w:val="007C243D"/>
    <w:rsid w:val="007D56A1"/>
    <w:rsid w:val="007D6F0E"/>
    <w:rsid w:val="007D737F"/>
    <w:rsid w:val="007E0633"/>
    <w:rsid w:val="007F204E"/>
    <w:rsid w:val="007F6A87"/>
    <w:rsid w:val="007F6F8A"/>
    <w:rsid w:val="008150B9"/>
    <w:rsid w:val="00830F44"/>
    <w:rsid w:val="00846FDC"/>
    <w:rsid w:val="00847C87"/>
    <w:rsid w:val="008547A6"/>
    <w:rsid w:val="00892381"/>
    <w:rsid w:val="00894F87"/>
    <w:rsid w:val="008A06AD"/>
    <w:rsid w:val="008A78FC"/>
    <w:rsid w:val="008A7B2D"/>
    <w:rsid w:val="008C0CF7"/>
    <w:rsid w:val="008C5618"/>
    <w:rsid w:val="008D0946"/>
    <w:rsid w:val="008F685D"/>
    <w:rsid w:val="00903318"/>
    <w:rsid w:val="00905C6F"/>
    <w:rsid w:val="009107B4"/>
    <w:rsid w:val="00935918"/>
    <w:rsid w:val="00942B19"/>
    <w:rsid w:val="00960EB4"/>
    <w:rsid w:val="009A4839"/>
    <w:rsid w:val="009B65A9"/>
    <w:rsid w:val="009B7A35"/>
    <w:rsid w:val="009C4D96"/>
    <w:rsid w:val="009D381C"/>
    <w:rsid w:val="009D3B44"/>
    <w:rsid w:val="009E1029"/>
    <w:rsid w:val="009E3992"/>
    <w:rsid w:val="009F33A7"/>
    <w:rsid w:val="00A14609"/>
    <w:rsid w:val="00A1AC79"/>
    <w:rsid w:val="00A36633"/>
    <w:rsid w:val="00A650E7"/>
    <w:rsid w:val="00A74DFA"/>
    <w:rsid w:val="00A7533D"/>
    <w:rsid w:val="00A80349"/>
    <w:rsid w:val="00A938EB"/>
    <w:rsid w:val="00AA1385"/>
    <w:rsid w:val="00AA3EDB"/>
    <w:rsid w:val="00AA42FA"/>
    <w:rsid w:val="00AC4B8B"/>
    <w:rsid w:val="00AD22EC"/>
    <w:rsid w:val="00AE3843"/>
    <w:rsid w:val="00AE755B"/>
    <w:rsid w:val="00B03E36"/>
    <w:rsid w:val="00B12D9B"/>
    <w:rsid w:val="00B31E1A"/>
    <w:rsid w:val="00B5428F"/>
    <w:rsid w:val="00B64B5A"/>
    <w:rsid w:val="00B673E9"/>
    <w:rsid w:val="00B71FF4"/>
    <w:rsid w:val="00B745D9"/>
    <w:rsid w:val="00B869B1"/>
    <w:rsid w:val="00BA4801"/>
    <w:rsid w:val="00BC0800"/>
    <w:rsid w:val="00BD22C1"/>
    <w:rsid w:val="00BE5C91"/>
    <w:rsid w:val="00C1116C"/>
    <w:rsid w:val="00C219E7"/>
    <w:rsid w:val="00C2D6C3"/>
    <w:rsid w:val="00C332C8"/>
    <w:rsid w:val="00C41A1D"/>
    <w:rsid w:val="00C604E9"/>
    <w:rsid w:val="00C76FAF"/>
    <w:rsid w:val="00C8638F"/>
    <w:rsid w:val="00CA0E8B"/>
    <w:rsid w:val="00CB19B9"/>
    <w:rsid w:val="00CD47FA"/>
    <w:rsid w:val="00CD4E4F"/>
    <w:rsid w:val="00CF3782"/>
    <w:rsid w:val="00CF5F08"/>
    <w:rsid w:val="00CF68F0"/>
    <w:rsid w:val="00D0A6E1"/>
    <w:rsid w:val="00D14E71"/>
    <w:rsid w:val="00D216E3"/>
    <w:rsid w:val="00D6416D"/>
    <w:rsid w:val="00D70D02"/>
    <w:rsid w:val="00D7418D"/>
    <w:rsid w:val="00D83CEF"/>
    <w:rsid w:val="00D8740A"/>
    <w:rsid w:val="00D966B2"/>
    <w:rsid w:val="00DA2FE0"/>
    <w:rsid w:val="00DB19B3"/>
    <w:rsid w:val="00DB4466"/>
    <w:rsid w:val="00DB65AA"/>
    <w:rsid w:val="00DC2833"/>
    <w:rsid w:val="00DC583A"/>
    <w:rsid w:val="00DD197F"/>
    <w:rsid w:val="00DD299F"/>
    <w:rsid w:val="00DF2DB8"/>
    <w:rsid w:val="00DF73C4"/>
    <w:rsid w:val="00E11407"/>
    <w:rsid w:val="00E46299"/>
    <w:rsid w:val="00E63FF5"/>
    <w:rsid w:val="00E72DF0"/>
    <w:rsid w:val="00E751BD"/>
    <w:rsid w:val="00E81774"/>
    <w:rsid w:val="00E81806"/>
    <w:rsid w:val="00E9718D"/>
    <w:rsid w:val="00EA1728"/>
    <w:rsid w:val="00EA325D"/>
    <w:rsid w:val="00EA3CA4"/>
    <w:rsid w:val="00EA4915"/>
    <w:rsid w:val="00EA4D17"/>
    <w:rsid w:val="00EB4311"/>
    <w:rsid w:val="00EC0540"/>
    <w:rsid w:val="00ED022C"/>
    <w:rsid w:val="00EF24F7"/>
    <w:rsid w:val="00F12C72"/>
    <w:rsid w:val="00F27656"/>
    <w:rsid w:val="00F3753B"/>
    <w:rsid w:val="00F65572"/>
    <w:rsid w:val="00F73A06"/>
    <w:rsid w:val="00FA6EE9"/>
    <w:rsid w:val="014E6E1C"/>
    <w:rsid w:val="01844A10"/>
    <w:rsid w:val="01893070"/>
    <w:rsid w:val="0194D678"/>
    <w:rsid w:val="01B811B6"/>
    <w:rsid w:val="01C5BA03"/>
    <w:rsid w:val="01EFE9F2"/>
    <w:rsid w:val="027CF363"/>
    <w:rsid w:val="030130A2"/>
    <w:rsid w:val="03527A1B"/>
    <w:rsid w:val="03AE6E58"/>
    <w:rsid w:val="03C80516"/>
    <w:rsid w:val="03F4C7BB"/>
    <w:rsid w:val="043CC7E0"/>
    <w:rsid w:val="044AD5C1"/>
    <w:rsid w:val="045E7345"/>
    <w:rsid w:val="04609987"/>
    <w:rsid w:val="04DA0C37"/>
    <w:rsid w:val="052298D2"/>
    <w:rsid w:val="054A988E"/>
    <w:rsid w:val="059E19C6"/>
    <w:rsid w:val="05FA43A6"/>
    <w:rsid w:val="06565B47"/>
    <w:rsid w:val="065CA193"/>
    <w:rsid w:val="068D2AEA"/>
    <w:rsid w:val="06D632AD"/>
    <w:rsid w:val="07002363"/>
    <w:rsid w:val="076596F6"/>
    <w:rsid w:val="07D6DBB1"/>
    <w:rsid w:val="07F871F4"/>
    <w:rsid w:val="09560248"/>
    <w:rsid w:val="09EE57B1"/>
    <w:rsid w:val="0A40F141"/>
    <w:rsid w:val="0A5E60CA"/>
    <w:rsid w:val="0AC8A1A3"/>
    <w:rsid w:val="0B2B8B7D"/>
    <w:rsid w:val="0B6D1C1F"/>
    <w:rsid w:val="0B71869D"/>
    <w:rsid w:val="0C0AAD4C"/>
    <w:rsid w:val="0C36FCE3"/>
    <w:rsid w:val="0C3A04C0"/>
    <w:rsid w:val="0C84F58C"/>
    <w:rsid w:val="0D08EC80"/>
    <w:rsid w:val="0D0D40E3"/>
    <w:rsid w:val="0D1363D8"/>
    <w:rsid w:val="0D7BEEFC"/>
    <w:rsid w:val="0DA32605"/>
    <w:rsid w:val="0DC46BBE"/>
    <w:rsid w:val="0E036E09"/>
    <w:rsid w:val="0E169E9B"/>
    <w:rsid w:val="0E976F4B"/>
    <w:rsid w:val="0ECBB702"/>
    <w:rsid w:val="0EE2A219"/>
    <w:rsid w:val="0F210A4E"/>
    <w:rsid w:val="0F31D1ED"/>
    <w:rsid w:val="0F6DE032"/>
    <w:rsid w:val="0F8D5E99"/>
    <w:rsid w:val="0FE1B077"/>
    <w:rsid w:val="0FF041A7"/>
    <w:rsid w:val="0FF3E1FE"/>
    <w:rsid w:val="100383D9"/>
    <w:rsid w:val="106D1E26"/>
    <w:rsid w:val="109652F6"/>
    <w:rsid w:val="10D9A054"/>
    <w:rsid w:val="10E7EC37"/>
    <w:rsid w:val="1102ECD4"/>
    <w:rsid w:val="110A2F58"/>
    <w:rsid w:val="1137E327"/>
    <w:rsid w:val="1161E756"/>
    <w:rsid w:val="1225AEE6"/>
    <w:rsid w:val="1270688D"/>
    <w:rsid w:val="12D8FAA8"/>
    <w:rsid w:val="12DA504C"/>
    <w:rsid w:val="13790988"/>
    <w:rsid w:val="139E14F1"/>
    <w:rsid w:val="13A2D5B1"/>
    <w:rsid w:val="13FDFF26"/>
    <w:rsid w:val="144DDEFC"/>
    <w:rsid w:val="1476FF87"/>
    <w:rsid w:val="14851954"/>
    <w:rsid w:val="15BD359A"/>
    <w:rsid w:val="16D485B5"/>
    <w:rsid w:val="16F0ED8E"/>
    <w:rsid w:val="1714BEB0"/>
    <w:rsid w:val="172F6F3D"/>
    <w:rsid w:val="174D5FF3"/>
    <w:rsid w:val="1754E640"/>
    <w:rsid w:val="178FA9D6"/>
    <w:rsid w:val="17DFF8E4"/>
    <w:rsid w:val="17E7E298"/>
    <w:rsid w:val="17F74AEA"/>
    <w:rsid w:val="18119CE4"/>
    <w:rsid w:val="1865CDDC"/>
    <w:rsid w:val="1879AF84"/>
    <w:rsid w:val="187CC836"/>
    <w:rsid w:val="18D7220E"/>
    <w:rsid w:val="19D22A4E"/>
    <w:rsid w:val="19EA1B49"/>
    <w:rsid w:val="19ED781B"/>
    <w:rsid w:val="1A34AF5F"/>
    <w:rsid w:val="1A6EA1FC"/>
    <w:rsid w:val="1A734483"/>
    <w:rsid w:val="1BCC4F34"/>
    <w:rsid w:val="1BF2F54C"/>
    <w:rsid w:val="1CC5D96B"/>
    <w:rsid w:val="1D05F7BC"/>
    <w:rsid w:val="1D3F7ABE"/>
    <w:rsid w:val="1D681F95"/>
    <w:rsid w:val="1D871A0D"/>
    <w:rsid w:val="1DAAE545"/>
    <w:rsid w:val="1E0C9CD5"/>
    <w:rsid w:val="1E4EADC3"/>
    <w:rsid w:val="1E505416"/>
    <w:rsid w:val="1EC2CE31"/>
    <w:rsid w:val="1EC596DA"/>
    <w:rsid w:val="1ECB10D3"/>
    <w:rsid w:val="1F45C5E6"/>
    <w:rsid w:val="1FE49723"/>
    <w:rsid w:val="1FF3C345"/>
    <w:rsid w:val="20394B09"/>
    <w:rsid w:val="208960D5"/>
    <w:rsid w:val="20FA4D7B"/>
    <w:rsid w:val="2106D290"/>
    <w:rsid w:val="220E3319"/>
    <w:rsid w:val="223A50B7"/>
    <w:rsid w:val="22489447"/>
    <w:rsid w:val="2250A6DB"/>
    <w:rsid w:val="22598BB0"/>
    <w:rsid w:val="22621B5E"/>
    <w:rsid w:val="226C953A"/>
    <w:rsid w:val="22AA11B2"/>
    <w:rsid w:val="22C366A3"/>
    <w:rsid w:val="22EC875A"/>
    <w:rsid w:val="22F95F92"/>
    <w:rsid w:val="23259F8C"/>
    <w:rsid w:val="23339EA4"/>
    <w:rsid w:val="23435BA1"/>
    <w:rsid w:val="2346E926"/>
    <w:rsid w:val="2378500C"/>
    <w:rsid w:val="23963F54"/>
    <w:rsid w:val="23BFA9BC"/>
    <w:rsid w:val="23ED01FE"/>
    <w:rsid w:val="241F4E3B"/>
    <w:rsid w:val="245FEE31"/>
    <w:rsid w:val="249ED2F6"/>
    <w:rsid w:val="252423BD"/>
    <w:rsid w:val="2588479D"/>
    <w:rsid w:val="258FC47C"/>
    <w:rsid w:val="25A5FC64"/>
    <w:rsid w:val="25C0C402"/>
    <w:rsid w:val="25C63D37"/>
    <w:rsid w:val="25F220D7"/>
    <w:rsid w:val="260A146B"/>
    <w:rsid w:val="2744E6BD"/>
    <w:rsid w:val="27491CAF"/>
    <w:rsid w:val="275AE4EC"/>
    <w:rsid w:val="2760D496"/>
    <w:rsid w:val="276383BD"/>
    <w:rsid w:val="27656146"/>
    <w:rsid w:val="27F7BDF1"/>
    <w:rsid w:val="282CA0EA"/>
    <w:rsid w:val="28EBDB9D"/>
    <w:rsid w:val="2917160F"/>
    <w:rsid w:val="293FDAFA"/>
    <w:rsid w:val="2A17FDF6"/>
    <w:rsid w:val="2A57C8EE"/>
    <w:rsid w:val="2A5ADBDB"/>
    <w:rsid w:val="2A9F80BF"/>
    <w:rsid w:val="2AA41AD8"/>
    <w:rsid w:val="2AF1E4F9"/>
    <w:rsid w:val="2B2455EC"/>
    <w:rsid w:val="2B622FC5"/>
    <w:rsid w:val="2B89895B"/>
    <w:rsid w:val="2C2F2F55"/>
    <w:rsid w:val="2CCA7991"/>
    <w:rsid w:val="2CCB5685"/>
    <w:rsid w:val="2CCC4069"/>
    <w:rsid w:val="2CD635F1"/>
    <w:rsid w:val="2D3083FF"/>
    <w:rsid w:val="2D50ECC5"/>
    <w:rsid w:val="2D66CCC2"/>
    <w:rsid w:val="2D797F64"/>
    <w:rsid w:val="2DC46412"/>
    <w:rsid w:val="2E97011E"/>
    <w:rsid w:val="2EDF9A18"/>
    <w:rsid w:val="2EEC107A"/>
    <w:rsid w:val="2F220146"/>
    <w:rsid w:val="2F838A3C"/>
    <w:rsid w:val="2FFAE782"/>
    <w:rsid w:val="30A9A920"/>
    <w:rsid w:val="30F4230A"/>
    <w:rsid w:val="31188700"/>
    <w:rsid w:val="314AC096"/>
    <w:rsid w:val="32AE23EA"/>
    <w:rsid w:val="3362739E"/>
    <w:rsid w:val="3487BE23"/>
    <w:rsid w:val="34989809"/>
    <w:rsid w:val="34C80F39"/>
    <w:rsid w:val="34D361D2"/>
    <w:rsid w:val="3522F129"/>
    <w:rsid w:val="3543E68F"/>
    <w:rsid w:val="3599E07A"/>
    <w:rsid w:val="359A4FB5"/>
    <w:rsid w:val="35DF7E60"/>
    <w:rsid w:val="363FD0C5"/>
    <w:rsid w:val="368C0D62"/>
    <w:rsid w:val="369CAA8D"/>
    <w:rsid w:val="375AB9B0"/>
    <w:rsid w:val="37675B4E"/>
    <w:rsid w:val="37A30A4E"/>
    <w:rsid w:val="37CF8177"/>
    <w:rsid w:val="37D038CB"/>
    <w:rsid w:val="380B0294"/>
    <w:rsid w:val="380FD859"/>
    <w:rsid w:val="3877CBF2"/>
    <w:rsid w:val="38A16970"/>
    <w:rsid w:val="38D0625E"/>
    <w:rsid w:val="38DFA70B"/>
    <w:rsid w:val="3A389C5F"/>
    <w:rsid w:val="3A51C4BC"/>
    <w:rsid w:val="3A545E05"/>
    <w:rsid w:val="3AA91E09"/>
    <w:rsid w:val="3ABBCECE"/>
    <w:rsid w:val="3B0FA245"/>
    <w:rsid w:val="3B32E875"/>
    <w:rsid w:val="3B53F3FF"/>
    <w:rsid w:val="3B63CF46"/>
    <w:rsid w:val="3B6A2BE7"/>
    <w:rsid w:val="3BD46CC0"/>
    <w:rsid w:val="3C159A71"/>
    <w:rsid w:val="3C751BD7"/>
    <w:rsid w:val="3CEFC460"/>
    <w:rsid w:val="3D7D8DE1"/>
    <w:rsid w:val="3D89657E"/>
    <w:rsid w:val="3DB4589E"/>
    <w:rsid w:val="3DD02861"/>
    <w:rsid w:val="3DF664A8"/>
    <w:rsid w:val="3DF7E912"/>
    <w:rsid w:val="3E2A7C17"/>
    <w:rsid w:val="3E611BBB"/>
    <w:rsid w:val="3E866C09"/>
    <w:rsid w:val="3E872129"/>
    <w:rsid w:val="3EAC9304"/>
    <w:rsid w:val="3EAD0845"/>
    <w:rsid w:val="3ECB33CE"/>
    <w:rsid w:val="3EF29230"/>
    <w:rsid w:val="3F1B45EC"/>
    <w:rsid w:val="3F77807C"/>
    <w:rsid w:val="3FC67545"/>
    <w:rsid w:val="3FEE4DE1"/>
    <w:rsid w:val="407DF461"/>
    <w:rsid w:val="408663E4"/>
    <w:rsid w:val="40FB2CA1"/>
    <w:rsid w:val="415655D3"/>
    <w:rsid w:val="4198BC7D"/>
    <w:rsid w:val="422A3188"/>
    <w:rsid w:val="429DF5B1"/>
    <w:rsid w:val="436388C5"/>
    <w:rsid w:val="437B0BF0"/>
    <w:rsid w:val="43BA2F53"/>
    <w:rsid w:val="442C5139"/>
    <w:rsid w:val="4482291C"/>
    <w:rsid w:val="44CC9F07"/>
    <w:rsid w:val="452760FF"/>
    <w:rsid w:val="452B6053"/>
    <w:rsid w:val="45BF1705"/>
    <w:rsid w:val="4602170A"/>
    <w:rsid w:val="46672473"/>
    <w:rsid w:val="466C2DA0"/>
    <w:rsid w:val="466FD119"/>
    <w:rsid w:val="46700567"/>
    <w:rsid w:val="46ACDE8E"/>
    <w:rsid w:val="46B1E96F"/>
    <w:rsid w:val="46C02453"/>
    <w:rsid w:val="474A3FF8"/>
    <w:rsid w:val="476E0B06"/>
    <w:rsid w:val="4805F2B6"/>
    <w:rsid w:val="48B1832E"/>
    <w:rsid w:val="48E320E0"/>
    <w:rsid w:val="49734331"/>
    <w:rsid w:val="49ABA435"/>
    <w:rsid w:val="49C1255E"/>
    <w:rsid w:val="4A0E23CE"/>
    <w:rsid w:val="4A46C1EB"/>
    <w:rsid w:val="4B01E6C1"/>
    <w:rsid w:val="4B1AF89A"/>
    <w:rsid w:val="4B42831C"/>
    <w:rsid w:val="4BBA2E41"/>
    <w:rsid w:val="4BCBEEB2"/>
    <w:rsid w:val="4BDA2352"/>
    <w:rsid w:val="4C0C5D07"/>
    <w:rsid w:val="4C181CA1"/>
    <w:rsid w:val="4C3B1CF4"/>
    <w:rsid w:val="4C53F04A"/>
    <w:rsid w:val="4C939B73"/>
    <w:rsid w:val="4D898C8F"/>
    <w:rsid w:val="4E0212E7"/>
    <w:rsid w:val="4E2D7EC8"/>
    <w:rsid w:val="4ECBA105"/>
    <w:rsid w:val="4F5AFDA5"/>
    <w:rsid w:val="4FCF7D7C"/>
    <w:rsid w:val="4FD557E4"/>
    <w:rsid w:val="506A8761"/>
    <w:rsid w:val="507D6552"/>
    <w:rsid w:val="5099E924"/>
    <w:rsid w:val="514D2A94"/>
    <w:rsid w:val="516D3258"/>
    <w:rsid w:val="51F77EBB"/>
    <w:rsid w:val="523718A6"/>
    <w:rsid w:val="5260B8CB"/>
    <w:rsid w:val="52B876C4"/>
    <w:rsid w:val="52CC664C"/>
    <w:rsid w:val="5321AA7E"/>
    <w:rsid w:val="542FC65D"/>
    <w:rsid w:val="54E96562"/>
    <w:rsid w:val="5557E8F6"/>
    <w:rsid w:val="55793431"/>
    <w:rsid w:val="562D0271"/>
    <w:rsid w:val="5640A37B"/>
    <w:rsid w:val="565DF233"/>
    <w:rsid w:val="56A602B3"/>
    <w:rsid w:val="5719CED3"/>
    <w:rsid w:val="57211727"/>
    <w:rsid w:val="5740BA0E"/>
    <w:rsid w:val="584DB897"/>
    <w:rsid w:val="59BCD685"/>
    <w:rsid w:val="59CD37BF"/>
    <w:rsid w:val="59D60D48"/>
    <w:rsid w:val="5A00D8CB"/>
    <w:rsid w:val="5A15E669"/>
    <w:rsid w:val="5ADB550D"/>
    <w:rsid w:val="5ADB9401"/>
    <w:rsid w:val="5AF55BEB"/>
    <w:rsid w:val="5AFC416F"/>
    <w:rsid w:val="5B3A050E"/>
    <w:rsid w:val="5C07321F"/>
    <w:rsid w:val="5C1AA1A2"/>
    <w:rsid w:val="5C21D3E1"/>
    <w:rsid w:val="5C300CFB"/>
    <w:rsid w:val="5C4761FF"/>
    <w:rsid w:val="5C4C69D9"/>
    <w:rsid w:val="5C4E155B"/>
    <w:rsid w:val="5C9AB28F"/>
    <w:rsid w:val="5CC9B8F6"/>
    <w:rsid w:val="5CD5D56F"/>
    <w:rsid w:val="5CDB1137"/>
    <w:rsid w:val="5D06496B"/>
    <w:rsid w:val="5D4D872B"/>
    <w:rsid w:val="5D5524E1"/>
    <w:rsid w:val="5D8516C0"/>
    <w:rsid w:val="5DCC2D84"/>
    <w:rsid w:val="5EFD19DB"/>
    <w:rsid w:val="5F198231"/>
    <w:rsid w:val="5F4EEC0A"/>
    <w:rsid w:val="5F616C74"/>
    <w:rsid w:val="5F7DD16F"/>
    <w:rsid w:val="5FDDF959"/>
    <w:rsid w:val="5FF5944B"/>
    <w:rsid w:val="6003FC82"/>
    <w:rsid w:val="603EEC38"/>
    <w:rsid w:val="6065970A"/>
    <w:rsid w:val="60EA1A60"/>
    <w:rsid w:val="60FE70E1"/>
    <w:rsid w:val="610CEB39"/>
    <w:rsid w:val="61575932"/>
    <w:rsid w:val="615A9C5A"/>
    <w:rsid w:val="620890FF"/>
    <w:rsid w:val="6208B18F"/>
    <w:rsid w:val="628AE0CA"/>
    <w:rsid w:val="63CD0F59"/>
    <w:rsid w:val="6421DDED"/>
    <w:rsid w:val="645B42F1"/>
    <w:rsid w:val="64DE8135"/>
    <w:rsid w:val="650B71EA"/>
    <w:rsid w:val="6531EF29"/>
    <w:rsid w:val="653FE3E0"/>
    <w:rsid w:val="65FB3E6F"/>
    <w:rsid w:val="660ADD0D"/>
    <w:rsid w:val="6623D884"/>
    <w:rsid w:val="66E2DECA"/>
    <w:rsid w:val="67020381"/>
    <w:rsid w:val="6716558D"/>
    <w:rsid w:val="6719C7AE"/>
    <w:rsid w:val="67BBAE3E"/>
    <w:rsid w:val="681E0191"/>
    <w:rsid w:val="6826A340"/>
    <w:rsid w:val="686AC960"/>
    <w:rsid w:val="68EA31B0"/>
    <w:rsid w:val="691630CD"/>
    <w:rsid w:val="691A08FC"/>
    <w:rsid w:val="694324AA"/>
    <w:rsid w:val="6949AE81"/>
    <w:rsid w:val="69740CAB"/>
    <w:rsid w:val="69B1FB92"/>
    <w:rsid w:val="69B3A445"/>
    <w:rsid w:val="69E2EFF7"/>
    <w:rsid w:val="6A548D4B"/>
    <w:rsid w:val="6A9DBB70"/>
    <w:rsid w:val="6B1505F8"/>
    <w:rsid w:val="6BD76824"/>
    <w:rsid w:val="6BEEDA99"/>
    <w:rsid w:val="6C1AC51C"/>
    <w:rsid w:val="6C1B32B2"/>
    <w:rsid w:val="6C2221B6"/>
    <w:rsid w:val="6C60F3DB"/>
    <w:rsid w:val="6C758627"/>
    <w:rsid w:val="6C779462"/>
    <w:rsid w:val="6CB0D659"/>
    <w:rsid w:val="6CB5D1B8"/>
    <w:rsid w:val="6CFFE447"/>
    <w:rsid w:val="6D3F6C52"/>
    <w:rsid w:val="6D8CA379"/>
    <w:rsid w:val="6DA0A35F"/>
    <w:rsid w:val="6DB89718"/>
    <w:rsid w:val="6DD0E105"/>
    <w:rsid w:val="6E21C22B"/>
    <w:rsid w:val="6E2AEFC2"/>
    <w:rsid w:val="6E389EC0"/>
    <w:rsid w:val="6E689A40"/>
    <w:rsid w:val="6E7E01B3"/>
    <w:rsid w:val="6EA74298"/>
    <w:rsid w:val="6EE65825"/>
    <w:rsid w:val="6F792E6C"/>
    <w:rsid w:val="6F91A911"/>
    <w:rsid w:val="6F9EF309"/>
    <w:rsid w:val="6FA61896"/>
    <w:rsid w:val="70C1F32E"/>
    <w:rsid w:val="70FE3491"/>
    <w:rsid w:val="71018C2C"/>
    <w:rsid w:val="7154C066"/>
    <w:rsid w:val="7159E279"/>
    <w:rsid w:val="716A721E"/>
    <w:rsid w:val="718B59FD"/>
    <w:rsid w:val="71F66667"/>
    <w:rsid w:val="7204EFDE"/>
    <w:rsid w:val="722B6D40"/>
    <w:rsid w:val="72628E86"/>
    <w:rsid w:val="728757C7"/>
    <w:rsid w:val="72899A2C"/>
    <w:rsid w:val="72CF00A0"/>
    <w:rsid w:val="72D675AA"/>
    <w:rsid w:val="73483803"/>
    <w:rsid w:val="737B83E9"/>
    <w:rsid w:val="73E24904"/>
    <w:rsid w:val="74256A8D"/>
    <w:rsid w:val="748891FF"/>
    <w:rsid w:val="748EF7D8"/>
    <w:rsid w:val="751D59EE"/>
    <w:rsid w:val="769611C1"/>
    <w:rsid w:val="770667B3"/>
    <w:rsid w:val="773DF93D"/>
    <w:rsid w:val="774388FF"/>
    <w:rsid w:val="77712F28"/>
    <w:rsid w:val="77E24E29"/>
    <w:rsid w:val="783A343B"/>
    <w:rsid w:val="79136E2A"/>
    <w:rsid w:val="793E4224"/>
    <w:rsid w:val="79613095"/>
    <w:rsid w:val="79C33490"/>
    <w:rsid w:val="79D42F08"/>
    <w:rsid w:val="7C30EF04"/>
    <w:rsid w:val="7C834C92"/>
    <w:rsid w:val="7C8F7BEA"/>
    <w:rsid w:val="7CAB6A49"/>
    <w:rsid w:val="7CFA63B2"/>
    <w:rsid w:val="7D1C84B0"/>
    <w:rsid w:val="7D8B3600"/>
    <w:rsid w:val="7D8E0EB2"/>
    <w:rsid w:val="7E18E1E4"/>
    <w:rsid w:val="7E3E4FBF"/>
    <w:rsid w:val="7EAE416B"/>
    <w:rsid w:val="7EB85511"/>
    <w:rsid w:val="7F496C2D"/>
    <w:rsid w:val="7F5C15B1"/>
    <w:rsid w:val="7F6A5044"/>
    <w:rsid w:val="7F94D19C"/>
    <w:rsid w:val="7F99D51C"/>
    <w:rsid w:val="7FBBBCDB"/>
    <w:rsid w:val="7FD117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AFE1F"/>
  <w15:chartTrackingRefBased/>
  <w15:docId w15:val="{6C495DCD-CE1D-46EA-A34B-1B86D0BD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20C33"/>
    <w:pPr>
      <w:tabs>
        <w:tab w:val="center" w:pos="4153"/>
        <w:tab w:val="right" w:pos="8306"/>
      </w:tabs>
    </w:pPr>
  </w:style>
  <w:style w:type="paragraph" w:styleId="Footer">
    <w:name w:val="footer"/>
    <w:basedOn w:val="Normal"/>
    <w:rsid w:val="00420C33"/>
    <w:pPr>
      <w:tabs>
        <w:tab w:val="center" w:pos="4153"/>
        <w:tab w:val="right" w:pos="8306"/>
      </w:tabs>
    </w:pPr>
  </w:style>
  <w:style w:type="character" w:styleId="Hyperlink">
    <w:name w:val="Hyperlink"/>
    <w:uiPriority w:val="99"/>
    <w:unhideWhenUsed/>
    <w:rsid w:val="000868CB"/>
    <w:rPr>
      <w:color w:val="0563C1"/>
      <w:u w:val="single"/>
    </w:rPr>
  </w:style>
  <w:style w:type="character" w:styleId="UnresolvedMention">
    <w:name w:val="Unresolved Mention"/>
    <w:uiPriority w:val="99"/>
    <w:semiHidden/>
    <w:unhideWhenUsed/>
    <w:rsid w:val="000868CB"/>
    <w:rPr>
      <w:color w:val="605E5C"/>
      <w:shd w:val="clear" w:color="auto" w:fill="E1DFDD"/>
    </w:rPr>
  </w:style>
  <w:style w:type="paragraph" w:styleId="ListParagraph">
    <w:name w:val="List Paragraph"/>
    <w:basedOn w:val="Normal"/>
    <w:uiPriority w:val="34"/>
    <w:qFormat/>
    <w:rsid w:val="002C5C85"/>
    <w:pPr>
      <w:ind w:left="720"/>
      <w:contextualSpacing/>
    </w:pPr>
  </w:style>
  <w:style w:type="character" w:styleId="FollowedHyperlink">
    <w:name w:val="FollowedHyperlink"/>
    <w:basedOn w:val="DefaultParagraphFont"/>
    <w:uiPriority w:val="99"/>
    <w:semiHidden/>
    <w:unhideWhenUsed/>
    <w:rsid w:val="00AE755B"/>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mic Sans MS" w:hAnsi="Comic Sans M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coronavirus-covid-19" TargetMode="External"/><Relationship Id="rId3" Type="http://schemas.openxmlformats.org/officeDocument/2006/relationships/settings" Target="settings.xml"/><Relationship Id="rId7" Type="http://schemas.openxmlformats.org/officeDocument/2006/relationships/hyperlink" Target="https://www.gov.scot/coronavirus-covid-19/"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17789</Characters>
  <Application>Microsoft Office Word</Application>
  <DocSecurity>0</DocSecurity>
  <Lines>148</Lines>
  <Paragraphs>41</Paragraphs>
  <ScaleCrop>false</ScaleCrop>
  <Company>Church of Scotland</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RA 2024</dc:title>
  <dc:subject/>
  <dc:creator>Collins, Jacqueline</dc:creator>
  <cp:keywords/>
  <dc:description/>
  <cp:lastModifiedBy>Collins, Jacqueline</cp:lastModifiedBy>
  <cp:revision>14</cp:revision>
  <cp:lastPrinted>2008-09-02T02:53:00Z</cp:lastPrinted>
  <dcterms:created xsi:type="dcterms:W3CDTF">2024-02-01T05:44:00Z</dcterms:created>
  <dcterms:modified xsi:type="dcterms:W3CDTF">2024-04-17T12:48:00Z</dcterms:modified>
</cp:coreProperties>
</file>