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9696" w14:textId="77777777" w:rsidR="00EB6130" w:rsidRPr="000C67D4" w:rsidRDefault="00EB6130">
      <w:pPr>
        <w:spacing w:after="0" w:line="259" w:lineRule="auto"/>
        <w:ind w:left="0" w:firstLine="0"/>
        <w:rPr>
          <w:rFonts w:ascii="Source Sans Pro" w:hAnsi="Source Sans Pro"/>
          <w:b/>
          <w:color w:val="auto"/>
          <w:sz w:val="24"/>
          <w:szCs w:val="24"/>
        </w:rPr>
      </w:pPr>
      <w:r w:rsidRPr="000C67D4">
        <w:rPr>
          <w:rFonts w:ascii="Source Sans Pro" w:hAnsi="Source Sans Pro"/>
          <w:b/>
          <w:color w:val="auto"/>
          <w:sz w:val="24"/>
          <w:szCs w:val="24"/>
        </w:rPr>
        <w:t>(Example Safe System of Work)</w:t>
      </w:r>
    </w:p>
    <w:p w14:paraId="7EEAF685" w14:textId="77777777" w:rsidR="00EB6130" w:rsidRPr="000C67D4" w:rsidRDefault="00EB6130">
      <w:pPr>
        <w:spacing w:after="0" w:line="259" w:lineRule="auto"/>
        <w:ind w:left="0" w:firstLine="0"/>
        <w:rPr>
          <w:rFonts w:ascii="Source Sans Pro" w:hAnsi="Source Sans Pro"/>
          <w:b/>
          <w:color w:val="auto"/>
          <w:sz w:val="24"/>
          <w:szCs w:val="24"/>
        </w:rPr>
      </w:pPr>
    </w:p>
    <w:p w14:paraId="17003A3D"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SAFE SYSTEM OF WORK - GARDENING OPERATIONS - GRASSCUTTING </w:t>
      </w:r>
    </w:p>
    <w:p w14:paraId="7EC6FB9D"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32AFC4DA"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Prior to work commencement </w:t>
      </w:r>
    </w:p>
    <w:p w14:paraId="1C1F9AC4" w14:textId="77777777" w:rsidR="00E147BD" w:rsidRPr="000C67D4" w:rsidRDefault="00EB6130">
      <w:pPr>
        <w:numPr>
          <w:ilvl w:val="0"/>
          <w:numId w:val="1"/>
        </w:numPr>
        <w:ind w:hanging="250"/>
        <w:rPr>
          <w:rFonts w:ascii="Source Sans Pro" w:hAnsi="Source Sans Pro"/>
          <w:color w:val="auto"/>
          <w:sz w:val="24"/>
          <w:szCs w:val="24"/>
        </w:rPr>
      </w:pPr>
      <w:r w:rsidRPr="000C67D4">
        <w:rPr>
          <w:rFonts w:ascii="Source Sans Pro" w:hAnsi="Source Sans Pro"/>
          <w:color w:val="auto"/>
          <w:sz w:val="24"/>
          <w:szCs w:val="24"/>
        </w:rPr>
        <w:t xml:space="preserve">Must have suitable PPE for the task in hand  </w:t>
      </w:r>
    </w:p>
    <w:p w14:paraId="03811431" w14:textId="77777777" w:rsidR="00E147BD" w:rsidRPr="000C67D4" w:rsidRDefault="00EB6130">
      <w:pPr>
        <w:numPr>
          <w:ilvl w:val="0"/>
          <w:numId w:val="1"/>
        </w:numPr>
        <w:ind w:hanging="250"/>
        <w:rPr>
          <w:rFonts w:ascii="Source Sans Pro" w:hAnsi="Source Sans Pro"/>
          <w:color w:val="auto"/>
          <w:sz w:val="24"/>
          <w:szCs w:val="24"/>
        </w:rPr>
      </w:pPr>
      <w:r w:rsidRPr="000C67D4">
        <w:rPr>
          <w:rFonts w:ascii="Source Sans Pro" w:hAnsi="Source Sans Pro"/>
          <w:color w:val="auto"/>
          <w:sz w:val="24"/>
          <w:szCs w:val="24"/>
        </w:rPr>
        <w:t xml:space="preserve">Must have appropriate tools and equipment in good condition. </w:t>
      </w:r>
    </w:p>
    <w:p w14:paraId="09F05E1E" w14:textId="77777777" w:rsidR="00E147BD" w:rsidRPr="000C67D4" w:rsidRDefault="00EB6130">
      <w:pPr>
        <w:numPr>
          <w:ilvl w:val="0"/>
          <w:numId w:val="1"/>
        </w:numPr>
        <w:ind w:hanging="250"/>
        <w:rPr>
          <w:rFonts w:ascii="Source Sans Pro" w:hAnsi="Source Sans Pro"/>
          <w:color w:val="auto"/>
          <w:sz w:val="24"/>
          <w:szCs w:val="24"/>
        </w:rPr>
      </w:pPr>
      <w:r w:rsidRPr="000C67D4">
        <w:rPr>
          <w:rFonts w:ascii="Source Sans Pro" w:hAnsi="Source Sans Pro"/>
          <w:color w:val="auto"/>
          <w:sz w:val="24"/>
          <w:szCs w:val="24"/>
        </w:rPr>
        <w:t xml:space="preserve">Consider risks and hazards in proposed work area, </w:t>
      </w:r>
      <w:proofErr w:type="spellStart"/>
      <w:r w:rsidRPr="000C67D4">
        <w:rPr>
          <w:rFonts w:ascii="Source Sans Pro" w:hAnsi="Source Sans Pro"/>
          <w:color w:val="auto"/>
          <w:sz w:val="24"/>
          <w:szCs w:val="24"/>
        </w:rPr>
        <w:t>eg</w:t>
      </w:r>
      <w:proofErr w:type="spellEnd"/>
      <w:r w:rsidRPr="000C67D4">
        <w:rPr>
          <w:rFonts w:ascii="Source Sans Pro" w:hAnsi="Source Sans Pro"/>
          <w:color w:val="auto"/>
          <w:sz w:val="24"/>
          <w:szCs w:val="24"/>
        </w:rPr>
        <w:t xml:space="preserve"> broken glass etc. </w:t>
      </w:r>
    </w:p>
    <w:p w14:paraId="65574EDB" w14:textId="77777777" w:rsidR="00E147BD" w:rsidRPr="000C67D4" w:rsidRDefault="00EB6130">
      <w:pPr>
        <w:numPr>
          <w:ilvl w:val="0"/>
          <w:numId w:val="1"/>
        </w:numPr>
        <w:ind w:hanging="250"/>
        <w:rPr>
          <w:rFonts w:ascii="Source Sans Pro" w:hAnsi="Source Sans Pro"/>
          <w:color w:val="auto"/>
          <w:sz w:val="24"/>
          <w:szCs w:val="24"/>
        </w:rPr>
      </w:pPr>
      <w:r w:rsidRPr="000C67D4">
        <w:rPr>
          <w:rFonts w:ascii="Source Sans Pro" w:hAnsi="Source Sans Pro"/>
          <w:color w:val="auto"/>
          <w:sz w:val="24"/>
          <w:szCs w:val="24"/>
        </w:rPr>
        <w:t xml:space="preserve">Ensure familiarity with method statement for equipment and proposed work site.  </w:t>
      </w:r>
    </w:p>
    <w:p w14:paraId="61791CF8" w14:textId="77777777" w:rsidR="00E147BD" w:rsidRPr="000C67D4" w:rsidRDefault="00EB6130">
      <w:pPr>
        <w:numPr>
          <w:ilvl w:val="0"/>
          <w:numId w:val="1"/>
        </w:numPr>
        <w:ind w:hanging="250"/>
        <w:rPr>
          <w:rFonts w:ascii="Source Sans Pro" w:hAnsi="Source Sans Pro"/>
          <w:color w:val="auto"/>
          <w:sz w:val="24"/>
          <w:szCs w:val="24"/>
        </w:rPr>
      </w:pPr>
      <w:r w:rsidRPr="000C67D4">
        <w:rPr>
          <w:rFonts w:ascii="Source Sans Pro" w:hAnsi="Source Sans Pro"/>
          <w:color w:val="auto"/>
          <w:sz w:val="24"/>
          <w:szCs w:val="24"/>
        </w:rPr>
        <w:t xml:space="preserve">Ensure that machinery is in good repair and working order. </w:t>
      </w:r>
    </w:p>
    <w:p w14:paraId="7E594822"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42312BB9"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Hazards </w:t>
      </w:r>
    </w:p>
    <w:p w14:paraId="73673D48"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Ejection of debris from machinery while cutting. </w:t>
      </w:r>
    </w:p>
    <w:p w14:paraId="5AA6F4A2"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Handling of sharp items of litter and items with biohazard risks. </w:t>
      </w:r>
    </w:p>
    <w:p w14:paraId="5203BFE5"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Slips and trips due to uneven or slippery ground. </w:t>
      </w:r>
    </w:p>
    <w:p w14:paraId="74E5943F"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Manual handling of equipment. </w:t>
      </w:r>
    </w:p>
    <w:p w14:paraId="26752FD9"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Contact with moving parts of machinery. </w:t>
      </w:r>
    </w:p>
    <w:p w14:paraId="78B94E27"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Contact with fuel and oils and plant materials. </w:t>
      </w:r>
    </w:p>
    <w:p w14:paraId="77F82274"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Noise from machinery operations. </w:t>
      </w:r>
    </w:p>
    <w:p w14:paraId="054EB8C0"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Repetitive strain injuries from strimming and hover mowing. </w:t>
      </w:r>
    </w:p>
    <w:p w14:paraId="381253ED" w14:textId="77777777" w:rsidR="00E147BD" w:rsidRPr="000C67D4" w:rsidRDefault="00EB6130">
      <w:pPr>
        <w:numPr>
          <w:ilvl w:val="0"/>
          <w:numId w:val="2"/>
        </w:numPr>
        <w:ind w:hanging="250"/>
        <w:rPr>
          <w:rFonts w:ascii="Source Sans Pro" w:hAnsi="Source Sans Pro"/>
          <w:color w:val="auto"/>
          <w:sz w:val="24"/>
          <w:szCs w:val="24"/>
        </w:rPr>
      </w:pPr>
      <w:r w:rsidRPr="000C67D4">
        <w:rPr>
          <w:rFonts w:ascii="Source Sans Pro" w:hAnsi="Source Sans Pro"/>
          <w:color w:val="auto"/>
          <w:sz w:val="24"/>
          <w:szCs w:val="24"/>
        </w:rPr>
        <w:t xml:space="preserve">Exposure due to weather conditions. </w:t>
      </w:r>
    </w:p>
    <w:p w14:paraId="322A6B16"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205B097B"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Harm </w:t>
      </w:r>
    </w:p>
    <w:p w14:paraId="5F876908" w14:textId="77777777" w:rsidR="00E147BD" w:rsidRPr="000C67D4" w:rsidRDefault="00EB6130">
      <w:pPr>
        <w:numPr>
          <w:ilvl w:val="0"/>
          <w:numId w:val="3"/>
        </w:numPr>
        <w:ind w:hanging="250"/>
        <w:rPr>
          <w:rFonts w:ascii="Source Sans Pro" w:hAnsi="Source Sans Pro"/>
          <w:color w:val="auto"/>
          <w:sz w:val="24"/>
          <w:szCs w:val="24"/>
        </w:rPr>
      </w:pPr>
      <w:r w:rsidRPr="000C67D4">
        <w:rPr>
          <w:rFonts w:ascii="Source Sans Pro" w:hAnsi="Source Sans Pro"/>
          <w:color w:val="auto"/>
          <w:sz w:val="24"/>
          <w:szCs w:val="24"/>
        </w:rPr>
        <w:t xml:space="preserve">Minor cuts, fractures, amputations to fatality, eye injuries, infection, skin infection. </w:t>
      </w:r>
    </w:p>
    <w:p w14:paraId="68D53E55" w14:textId="77777777" w:rsidR="00E147BD" w:rsidRPr="000C67D4" w:rsidRDefault="00EB6130">
      <w:pPr>
        <w:numPr>
          <w:ilvl w:val="0"/>
          <w:numId w:val="3"/>
        </w:numPr>
        <w:ind w:hanging="250"/>
        <w:rPr>
          <w:rFonts w:ascii="Source Sans Pro" w:hAnsi="Source Sans Pro"/>
          <w:color w:val="auto"/>
          <w:sz w:val="24"/>
          <w:szCs w:val="24"/>
        </w:rPr>
      </w:pPr>
      <w:r w:rsidRPr="000C67D4">
        <w:rPr>
          <w:rFonts w:ascii="Source Sans Pro" w:hAnsi="Source Sans Pro"/>
          <w:color w:val="auto"/>
          <w:sz w:val="24"/>
          <w:szCs w:val="24"/>
        </w:rPr>
        <w:t xml:space="preserve">Allergic reactions to plants, hypothermia, heatstroke, sunburn, muscle strain. </w:t>
      </w:r>
    </w:p>
    <w:p w14:paraId="57C52855"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41A91C78"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Persons at risk </w:t>
      </w:r>
    </w:p>
    <w:p w14:paraId="0FB60E66" w14:textId="77777777" w:rsidR="00E147BD" w:rsidRPr="000C67D4" w:rsidRDefault="00EB6130">
      <w:pPr>
        <w:numPr>
          <w:ilvl w:val="0"/>
          <w:numId w:val="4"/>
        </w:numPr>
        <w:ind w:hanging="250"/>
        <w:rPr>
          <w:rFonts w:ascii="Source Sans Pro" w:hAnsi="Source Sans Pro"/>
          <w:color w:val="auto"/>
          <w:sz w:val="24"/>
          <w:szCs w:val="24"/>
        </w:rPr>
      </w:pPr>
      <w:r w:rsidRPr="000C67D4">
        <w:rPr>
          <w:rFonts w:ascii="Source Sans Pro" w:hAnsi="Source Sans Pro"/>
          <w:color w:val="auto"/>
          <w:sz w:val="24"/>
          <w:szCs w:val="24"/>
        </w:rPr>
        <w:t xml:space="preserve">Operatives </w:t>
      </w:r>
    </w:p>
    <w:p w14:paraId="56531A9F" w14:textId="77777777" w:rsidR="00E147BD" w:rsidRPr="000C67D4" w:rsidRDefault="00EB6130">
      <w:pPr>
        <w:numPr>
          <w:ilvl w:val="0"/>
          <w:numId w:val="4"/>
        </w:numPr>
        <w:ind w:hanging="250"/>
        <w:rPr>
          <w:rFonts w:ascii="Source Sans Pro" w:hAnsi="Source Sans Pro"/>
          <w:color w:val="auto"/>
          <w:sz w:val="24"/>
          <w:szCs w:val="24"/>
        </w:rPr>
      </w:pPr>
      <w:r w:rsidRPr="000C67D4">
        <w:rPr>
          <w:rFonts w:ascii="Source Sans Pro" w:hAnsi="Source Sans Pro"/>
          <w:color w:val="auto"/>
          <w:sz w:val="24"/>
          <w:szCs w:val="24"/>
        </w:rPr>
        <w:t xml:space="preserve">Other persons in the vicinity of the work area, e.g. passers-by. </w:t>
      </w:r>
    </w:p>
    <w:p w14:paraId="4D312F1C"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72E92DD8"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Control measures </w:t>
      </w:r>
    </w:p>
    <w:p w14:paraId="7690AE27"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Ensure that working area cleared of debris before starting mowing operations. Always adhere to procedure for handling hazardous litter  </w:t>
      </w:r>
    </w:p>
    <w:p w14:paraId="27760395"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Ensure guards on machinery in place and effective for protection. </w:t>
      </w:r>
    </w:p>
    <w:p w14:paraId="757436E1"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Always wear protective clothing and PPE. </w:t>
      </w:r>
    </w:p>
    <w:p w14:paraId="066A4815"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Take extra care on uneven and/or sloping ground. </w:t>
      </w:r>
    </w:p>
    <w:p w14:paraId="365C084C"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Use appropriate lifting and moving skills for moving equipment and machinery  </w:t>
      </w:r>
    </w:p>
    <w:p w14:paraId="03B72E12"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Always ensure that machinery is not moving and safe before attempting any adjustment or clearing of moving parts. </w:t>
      </w:r>
    </w:p>
    <w:p w14:paraId="256F0F94"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Minimise exposure to fuel, oil and plant juices. Clean hands as often as possible. Use gloves and barrier cream for </w:t>
      </w:r>
      <w:proofErr w:type="gramStart"/>
      <w:r w:rsidRPr="000C67D4">
        <w:rPr>
          <w:rFonts w:ascii="Source Sans Pro" w:hAnsi="Source Sans Pro"/>
          <w:color w:val="auto"/>
          <w:sz w:val="24"/>
          <w:szCs w:val="24"/>
        </w:rPr>
        <w:t>protection..</w:t>
      </w:r>
      <w:proofErr w:type="gramEnd"/>
      <w:r w:rsidRPr="000C67D4">
        <w:rPr>
          <w:rFonts w:ascii="Source Sans Pro" w:hAnsi="Source Sans Pro"/>
          <w:color w:val="auto"/>
          <w:sz w:val="24"/>
          <w:szCs w:val="24"/>
        </w:rPr>
        <w:t xml:space="preserve"> </w:t>
      </w:r>
    </w:p>
    <w:p w14:paraId="30B56C98"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t xml:space="preserve">Always use hearing protection when machinery in operation. </w:t>
      </w:r>
    </w:p>
    <w:p w14:paraId="3B13D62A" w14:textId="77777777" w:rsidR="00E147BD" w:rsidRPr="000C67D4" w:rsidRDefault="00EB6130">
      <w:pPr>
        <w:numPr>
          <w:ilvl w:val="0"/>
          <w:numId w:val="5"/>
        </w:numPr>
        <w:ind w:hanging="250"/>
        <w:rPr>
          <w:rFonts w:ascii="Source Sans Pro" w:hAnsi="Source Sans Pro"/>
          <w:color w:val="auto"/>
          <w:sz w:val="24"/>
          <w:szCs w:val="24"/>
        </w:rPr>
      </w:pPr>
      <w:r w:rsidRPr="000C67D4">
        <w:rPr>
          <w:rFonts w:ascii="Source Sans Pro" w:hAnsi="Source Sans Pro"/>
          <w:color w:val="auto"/>
          <w:sz w:val="24"/>
          <w:szCs w:val="24"/>
        </w:rPr>
        <w:lastRenderedPageBreak/>
        <w:t xml:space="preserve">Use good technique when mowing. Take hourly breaks of 5 minutes to allow muscles to rest. 10. Take account of weather conditions, wear appropriate clothing and take warm drinks in cold weather, cover up or apply sun block to prevent sunburn. </w:t>
      </w:r>
    </w:p>
    <w:p w14:paraId="030BE606" w14:textId="77777777" w:rsidR="00E147BD" w:rsidRPr="000C67D4" w:rsidRDefault="00EB6130">
      <w:pPr>
        <w:spacing w:after="0" w:line="259" w:lineRule="auto"/>
        <w:ind w:left="0" w:firstLine="0"/>
        <w:rPr>
          <w:rFonts w:ascii="Source Sans Pro" w:hAnsi="Source Sans Pro"/>
          <w:color w:val="auto"/>
          <w:sz w:val="24"/>
          <w:szCs w:val="24"/>
        </w:rPr>
      </w:pPr>
      <w:r w:rsidRPr="000C67D4">
        <w:rPr>
          <w:rFonts w:ascii="Source Sans Pro" w:hAnsi="Source Sans Pro"/>
          <w:b/>
          <w:color w:val="auto"/>
          <w:sz w:val="24"/>
          <w:szCs w:val="24"/>
        </w:rPr>
        <w:t xml:space="preserve"> </w:t>
      </w:r>
    </w:p>
    <w:p w14:paraId="7A8422B5" w14:textId="77777777" w:rsidR="00E147BD" w:rsidRPr="000C67D4" w:rsidRDefault="00EB6130">
      <w:pPr>
        <w:pStyle w:val="Heading1"/>
        <w:ind w:left="-5"/>
        <w:rPr>
          <w:rFonts w:ascii="Source Sans Pro" w:hAnsi="Source Sans Pro"/>
          <w:color w:val="auto"/>
          <w:sz w:val="24"/>
          <w:szCs w:val="24"/>
        </w:rPr>
      </w:pPr>
      <w:r w:rsidRPr="000C67D4">
        <w:rPr>
          <w:rFonts w:ascii="Source Sans Pro" w:hAnsi="Source Sans Pro"/>
          <w:color w:val="auto"/>
          <w:sz w:val="24"/>
          <w:szCs w:val="24"/>
        </w:rPr>
        <w:t xml:space="preserve">On completion </w:t>
      </w:r>
    </w:p>
    <w:p w14:paraId="3A34723E" w14:textId="77777777" w:rsidR="00E147BD" w:rsidRPr="000C67D4" w:rsidRDefault="00EB6130">
      <w:pPr>
        <w:numPr>
          <w:ilvl w:val="0"/>
          <w:numId w:val="6"/>
        </w:numPr>
        <w:ind w:hanging="250"/>
        <w:rPr>
          <w:rFonts w:ascii="Source Sans Pro" w:hAnsi="Source Sans Pro"/>
          <w:color w:val="auto"/>
          <w:sz w:val="24"/>
          <w:szCs w:val="24"/>
        </w:rPr>
      </w:pPr>
      <w:r w:rsidRPr="000C67D4">
        <w:rPr>
          <w:rFonts w:ascii="Source Sans Pro" w:hAnsi="Source Sans Pro"/>
          <w:color w:val="auto"/>
          <w:sz w:val="24"/>
          <w:szCs w:val="24"/>
        </w:rPr>
        <w:t xml:space="preserve">Inspect area covered to see if any hazards remaining to self and others </w:t>
      </w:r>
    </w:p>
    <w:p w14:paraId="090F8214" w14:textId="77777777" w:rsidR="00E147BD" w:rsidRPr="000C67D4" w:rsidRDefault="00EB6130">
      <w:pPr>
        <w:numPr>
          <w:ilvl w:val="0"/>
          <w:numId w:val="6"/>
        </w:numPr>
        <w:ind w:hanging="250"/>
        <w:rPr>
          <w:rFonts w:ascii="Source Sans Pro" w:hAnsi="Source Sans Pro"/>
          <w:color w:val="auto"/>
          <w:sz w:val="24"/>
          <w:szCs w:val="24"/>
        </w:rPr>
      </w:pPr>
      <w:r w:rsidRPr="000C67D4">
        <w:rPr>
          <w:rFonts w:ascii="Source Sans Pro" w:hAnsi="Source Sans Pro"/>
          <w:color w:val="auto"/>
          <w:sz w:val="24"/>
          <w:szCs w:val="24"/>
        </w:rPr>
        <w:t xml:space="preserve">Transport grass clippings etc to appropriate disposal point. </w:t>
      </w:r>
    </w:p>
    <w:p w14:paraId="32FDECAB" w14:textId="77777777" w:rsidR="00E147BD" w:rsidRPr="000C67D4" w:rsidRDefault="00EB6130">
      <w:pPr>
        <w:numPr>
          <w:ilvl w:val="0"/>
          <w:numId w:val="6"/>
        </w:numPr>
        <w:ind w:hanging="250"/>
        <w:rPr>
          <w:rFonts w:ascii="Source Sans Pro" w:hAnsi="Source Sans Pro"/>
          <w:color w:val="auto"/>
          <w:sz w:val="24"/>
          <w:szCs w:val="24"/>
        </w:rPr>
      </w:pPr>
      <w:r w:rsidRPr="000C67D4">
        <w:rPr>
          <w:rFonts w:ascii="Source Sans Pro" w:hAnsi="Source Sans Pro"/>
          <w:color w:val="auto"/>
          <w:sz w:val="24"/>
          <w:szCs w:val="24"/>
        </w:rPr>
        <w:t xml:space="preserve">Clean machines. Arrange transport for tools and machinery to secure storage area. </w:t>
      </w:r>
    </w:p>
    <w:p w14:paraId="526D26D3" w14:textId="77777777" w:rsidR="00E147BD" w:rsidRPr="000C67D4" w:rsidRDefault="00EB6130">
      <w:pPr>
        <w:numPr>
          <w:ilvl w:val="0"/>
          <w:numId w:val="6"/>
        </w:numPr>
        <w:ind w:hanging="250"/>
        <w:rPr>
          <w:rFonts w:ascii="Source Sans Pro" w:hAnsi="Source Sans Pro"/>
          <w:color w:val="auto"/>
          <w:sz w:val="24"/>
          <w:szCs w:val="24"/>
        </w:rPr>
      </w:pPr>
      <w:r w:rsidRPr="000C67D4">
        <w:rPr>
          <w:rFonts w:ascii="Source Sans Pro" w:hAnsi="Source Sans Pro"/>
          <w:color w:val="auto"/>
          <w:sz w:val="24"/>
          <w:szCs w:val="24"/>
        </w:rPr>
        <w:t xml:space="preserve">Transport rubbish bags etc to appropriate disposal site. </w:t>
      </w:r>
    </w:p>
    <w:p w14:paraId="40774A2A" w14:textId="77777777" w:rsidR="00E147BD" w:rsidRPr="000C67D4" w:rsidRDefault="00EB6130">
      <w:pPr>
        <w:numPr>
          <w:ilvl w:val="0"/>
          <w:numId w:val="6"/>
        </w:numPr>
        <w:spacing w:after="26"/>
        <w:ind w:hanging="250"/>
        <w:rPr>
          <w:rFonts w:ascii="Source Sans Pro" w:hAnsi="Source Sans Pro"/>
          <w:color w:val="auto"/>
          <w:sz w:val="24"/>
          <w:szCs w:val="24"/>
        </w:rPr>
      </w:pPr>
      <w:r w:rsidRPr="000C67D4">
        <w:rPr>
          <w:rFonts w:ascii="Source Sans Pro" w:hAnsi="Source Sans Pro"/>
          <w:color w:val="auto"/>
          <w:sz w:val="24"/>
          <w:szCs w:val="24"/>
        </w:rPr>
        <w:t xml:space="preserve">Report completion to supervisor. Wash hands, arms etc thoroughly. Carry out personal inspection for cuts etc. </w:t>
      </w:r>
    </w:p>
    <w:sectPr w:rsidR="00E147BD" w:rsidRPr="000C67D4">
      <w:pgSz w:w="11900" w:h="16840"/>
      <w:pgMar w:top="1440" w:right="60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DD5"/>
    <w:multiLevelType w:val="hybridMultilevel"/>
    <w:tmpl w:val="016E497E"/>
    <w:lvl w:ilvl="0" w:tplc="D758FEF4">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CA4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925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A3A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D2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5ACB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EEE5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C69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C6AB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CA513E"/>
    <w:multiLevelType w:val="hybridMultilevel"/>
    <w:tmpl w:val="FDAE93B0"/>
    <w:lvl w:ilvl="0" w:tplc="622EDDA4">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ADD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FC7B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8B1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4C4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4F6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AE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81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FCCD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4877A6"/>
    <w:multiLevelType w:val="hybridMultilevel"/>
    <w:tmpl w:val="EFA89B1E"/>
    <w:lvl w:ilvl="0" w:tplc="68642B7A">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465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7485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8DD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2D8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08B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4C1F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2E2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02C9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1C6F73"/>
    <w:multiLevelType w:val="hybridMultilevel"/>
    <w:tmpl w:val="B246BBEE"/>
    <w:lvl w:ilvl="0" w:tplc="193C5C64">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E77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7814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CE3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454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2AFB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28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C0B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8492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F31A95"/>
    <w:multiLevelType w:val="hybridMultilevel"/>
    <w:tmpl w:val="12DA8E14"/>
    <w:lvl w:ilvl="0" w:tplc="36D05AEC">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C6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9607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3016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E4E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2C4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0E12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6FB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87B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AE3391"/>
    <w:multiLevelType w:val="hybridMultilevel"/>
    <w:tmpl w:val="0DB89DC4"/>
    <w:lvl w:ilvl="0" w:tplc="09D21D94">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C0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42F3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B40E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6E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4BA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4E48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639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0A11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56753667">
    <w:abstractNumId w:val="5"/>
  </w:num>
  <w:num w:numId="2" w16cid:durableId="1823812072">
    <w:abstractNumId w:val="0"/>
  </w:num>
  <w:num w:numId="3" w16cid:durableId="1734162676">
    <w:abstractNumId w:val="1"/>
  </w:num>
  <w:num w:numId="4" w16cid:durableId="615259718">
    <w:abstractNumId w:val="4"/>
  </w:num>
  <w:num w:numId="5" w16cid:durableId="722484519">
    <w:abstractNumId w:val="3"/>
  </w:num>
  <w:num w:numId="6" w16cid:durableId="306014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BD"/>
    <w:rsid w:val="000C67D4"/>
    <w:rsid w:val="00E147BD"/>
    <w:rsid w:val="00EB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51FF"/>
  <w15:docId w15:val="{BE117A6C-7425-410A-AC85-F593216A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5FC57B4D3454397183C011FFBEC47" ma:contentTypeVersion="13" ma:contentTypeDescription="Create a new document." ma:contentTypeScope="" ma:versionID="407d2de8b0ac3bab4c6a97693f745d79">
  <xsd:schema xmlns:xsd="http://www.w3.org/2001/XMLSchema" xmlns:xs="http://www.w3.org/2001/XMLSchema" xmlns:p="http://schemas.microsoft.com/office/2006/metadata/properties" xmlns:ns3="5b9f00fd-8207-4c8f-81cd-9ec995734eab" xmlns:ns4="f14b0ca9-a5b0-4f45-b05e-29cacecd0f45" targetNamespace="http://schemas.microsoft.com/office/2006/metadata/properties" ma:root="true" ma:fieldsID="8190dc5e8f2d049448a25e981dc204f6" ns3:_="" ns4:_="">
    <xsd:import namespace="5b9f00fd-8207-4c8f-81cd-9ec995734eab"/>
    <xsd:import namespace="f14b0ca9-a5b0-4f45-b05e-29cacecd0f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f00fd-8207-4c8f-81cd-9ec995734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b0ca9-a5b0-4f45-b05e-29cacecd0f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20D01-94C6-48B8-8AA6-190EEBD5C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9B709-D560-43E4-8F34-3A44AB8FF40D}">
  <ds:schemaRefs>
    <ds:schemaRef ds:uri="http://schemas.microsoft.com/sharepoint/v3/contenttype/forms"/>
  </ds:schemaRefs>
</ds:datastoreItem>
</file>

<file path=customXml/itemProps3.xml><?xml version="1.0" encoding="utf-8"?>
<ds:datastoreItem xmlns:ds="http://schemas.openxmlformats.org/officeDocument/2006/customXml" ds:itemID="{7A54FB72-7469-4473-B83F-FBFB1722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f00fd-8207-4c8f-81cd-9ec995734eab"/>
    <ds:schemaRef ds:uri="f14b0ca9-a5b0-4f45-b05e-29cacecd0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SAFE SYSTEM OF WORK Grass Cutting.docx</vt:lpstr>
    </vt:vector>
  </TitlesOfParts>
  <Company>Church of Scotland</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System of Work Example</dc:title>
  <dc:subject>An example safe stystem of work document</dc:subject>
  <dc:creator/>
  <cp:keywords/>
  <cp:lastModifiedBy>Brianne Moore</cp:lastModifiedBy>
  <cp:revision>3</cp:revision>
  <dcterms:created xsi:type="dcterms:W3CDTF">2022-03-22T12:46:00Z</dcterms:created>
  <dcterms:modified xsi:type="dcterms:W3CDTF">2022-08-24T08:35:00Z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0x0101009615FC57B4D3454397183C011FFBEC47</vt:lpwstr>
  </property>
</Properties>
</file>