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999C" w14:textId="77777777" w:rsidR="005A7E0B" w:rsidRPr="00573D27" w:rsidRDefault="008E786B">
      <w:pPr>
        <w:spacing w:after="74"/>
        <w:jc w:val="right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5FD59BF5" w14:textId="77777777" w:rsidR="005A7E0B" w:rsidRPr="00573D27" w:rsidRDefault="008E786B">
      <w:pPr>
        <w:spacing w:after="146"/>
        <w:ind w:right="56"/>
        <w:jc w:val="center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b/>
          <w:color w:val="002060"/>
          <w:sz w:val="24"/>
          <w:szCs w:val="24"/>
        </w:rPr>
        <w:t xml:space="preserve">COSHH Assessment </w:t>
      </w:r>
      <w:r>
        <w:rPr>
          <w:rFonts w:ascii="Source Sans Pro" w:hAnsi="Source Sans Pro"/>
          <w:b/>
          <w:color w:val="002060"/>
          <w:sz w:val="24"/>
          <w:szCs w:val="24"/>
        </w:rPr>
        <w:t>Template</w:t>
      </w:r>
    </w:p>
    <w:p w14:paraId="20CCFF3E" w14:textId="77777777" w:rsidR="005A7E0B" w:rsidRPr="00573D27" w:rsidRDefault="008E786B">
      <w:pPr>
        <w:pStyle w:val="Heading1"/>
        <w:tabs>
          <w:tab w:val="center" w:pos="1977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proofErr w:type="gramStart"/>
      <w:r w:rsidRPr="00573D27">
        <w:rPr>
          <w:rFonts w:ascii="Source Sans Pro" w:hAnsi="Source Sans Pro"/>
          <w:color w:val="002060"/>
          <w:sz w:val="24"/>
          <w:szCs w:val="24"/>
        </w:rPr>
        <w:t xml:space="preserve">1.0 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</w:r>
      <w:proofErr w:type="gramEnd"/>
      <w:r w:rsidRPr="00573D27">
        <w:rPr>
          <w:rFonts w:ascii="Source Sans Pro" w:hAnsi="Source Sans Pro"/>
          <w:color w:val="002060"/>
          <w:sz w:val="24"/>
          <w:szCs w:val="24"/>
        </w:rPr>
        <w:t xml:space="preserve">PREVENTION OF EXPOSURE </w:t>
      </w:r>
    </w:p>
    <w:tbl>
      <w:tblPr>
        <w:tblStyle w:val="TableGrid"/>
        <w:tblW w:w="9243" w:type="dxa"/>
        <w:tblInd w:w="-107" w:type="dxa"/>
        <w:tblCellMar>
          <w:top w:w="46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4502"/>
        <w:gridCol w:w="571"/>
        <w:gridCol w:w="4170"/>
      </w:tblGrid>
      <w:tr w:rsidR="00573D27" w:rsidRPr="00573D27" w14:paraId="4E86448B" w14:textId="77777777">
        <w:trPr>
          <w:trHeight w:val="49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368A86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Can a less hazardous substance be used? 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(If “Yes”, explain why it is not used)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11E1DF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Y/N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91F" w14:textId="77777777" w:rsidR="005A7E0B" w:rsidRPr="00573D27" w:rsidRDefault="008E786B">
            <w:pPr>
              <w:ind w:left="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000731F" w14:textId="77777777" w:rsidR="005A7E0B" w:rsidRPr="00573D27" w:rsidRDefault="008E786B">
      <w:pPr>
        <w:spacing w:after="33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b/>
          <w:color w:val="002060"/>
          <w:sz w:val="24"/>
          <w:szCs w:val="24"/>
        </w:rPr>
        <w:t xml:space="preserve"> </w:t>
      </w:r>
    </w:p>
    <w:p w14:paraId="7C4D31F1" w14:textId="77777777" w:rsidR="005A7E0B" w:rsidRPr="00573D27" w:rsidRDefault="008E786B">
      <w:pPr>
        <w:pStyle w:val="Heading1"/>
        <w:tabs>
          <w:tab w:val="center" w:pos="1969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2.0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  <w:t xml:space="preserve">SUBSTANCE INFORMATION </w:t>
      </w:r>
    </w:p>
    <w:tbl>
      <w:tblPr>
        <w:tblStyle w:val="TableGrid"/>
        <w:tblW w:w="9241" w:type="dxa"/>
        <w:tblInd w:w="-107" w:type="dxa"/>
        <w:tblCellMar>
          <w:top w:w="45" w:type="dxa"/>
          <w:left w:w="96" w:type="dxa"/>
          <w:right w:w="65" w:type="dxa"/>
        </w:tblCellMar>
        <w:tblLook w:val="04A0" w:firstRow="1" w:lastRow="0" w:firstColumn="1" w:lastColumn="0" w:noHBand="0" w:noVBand="1"/>
      </w:tblPr>
      <w:tblGrid>
        <w:gridCol w:w="1795"/>
        <w:gridCol w:w="550"/>
        <w:gridCol w:w="454"/>
        <w:gridCol w:w="1277"/>
        <w:gridCol w:w="554"/>
        <w:gridCol w:w="1714"/>
        <w:gridCol w:w="596"/>
        <w:gridCol w:w="396"/>
        <w:gridCol w:w="1136"/>
        <w:gridCol w:w="769"/>
      </w:tblGrid>
      <w:tr w:rsidR="00573D27" w:rsidRPr="00573D27" w14:paraId="6A231B8E" w14:textId="77777777">
        <w:trPr>
          <w:trHeight w:val="252"/>
        </w:trPr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881E7E8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Substance/material 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6AAA84C6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Trade name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AB48370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3F30D069" w14:textId="77777777">
        <w:trPr>
          <w:trHeight w:val="502"/>
        </w:trPr>
        <w:tc>
          <w:tcPr>
            <w:tcW w:w="4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F572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  <w:p w14:paraId="6DA8EE9A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68222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4B1351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2E83CB32" w14:textId="77777777">
        <w:trPr>
          <w:trHeight w:val="252"/>
        </w:trPr>
        <w:tc>
          <w:tcPr>
            <w:tcW w:w="8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4EB818A5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What is the substance used for?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(E.g. cleaning floors, protective coating, etc.)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7965D3E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4BDDD2D7" w14:textId="77777777">
        <w:trPr>
          <w:trHeight w:val="744"/>
        </w:trPr>
        <w:tc>
          <w:tcPr>
            <w:tcW w:w="8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7156F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  <w:p w14:paraId="3D9DF5C0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  <w:p w14:paraId="6FE9A9F4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29E25C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53B7EA32" w14:textId="77777777">
        <w:trPr>
          <w:trHeight w:val="252"/>
        </w:trPr>
        <w:tc>
          <w:tcPr>
            <w:tcW w:w="8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7EE5FD8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What are the hazardous ingredients/chemicals in the substance?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(List Below)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DF9DDD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35CE632E" w14:textId="77777777">
        <w:trPr>
          <w:trHeight w:val="257"/>
        </w:trPr>
        <w:tc>
          <w:tcPr>
            <w:tcW w:w="8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061DF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D77C76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7ACBCB69" w14:textId="77777777">
        <w:trPr>
          <w:trHeight w:val="497"/>
        </w:trPr>
        <w:tc>
          <w:tcPr>
            <w:tcW w:w="7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9BFAAE9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Do any of the chemicals</w:t>
            </w:r>
            <w:r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or hazards</w:t>
            </w: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have workplace exposure limits set under EH40</w:t>
            </w:r>
            <w:r w:rsid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/</w:t>
            </w:r>
            <w:proofErr w:type="gramStart"/>
            <w:r w:rsid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2005 </w:t>
            </w: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?</w:t>
            </w:r>
            <w:proofErr w:type="gramEnd"/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C8642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  <w:p w14:paraId="5087751B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4728F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660D730B" w14:textId="77777777">
        <w:trPr>
          <w:trHeight w:val="498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74777E6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Long Term Exposure Limit(s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) </w:t>
            </w:r>
          </w:p>
          <w:p w14:paraId="0BCF9D08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F3BB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FDE0CC6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Short Term Exposure Limit (s) </w:t>
            </w:r>
          </w:p>
          <w:p w14:paraId="749CD87A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9A446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FF743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5F0BCD6E" w14:textId="77777777">
        <w:trPr>
          <w:trHeight w:val="254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D03658F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Is the substance: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5BDC63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Y/N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D22C012" w14:textId="77777777" w:rsidR="005A7E0B" w:rsidRPr="00573D27" w:rsidRDefault="008E786B">
            <w:pPr>
              <w:ind w:left="1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92F40FC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Y/N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4DD0A92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EEB42CD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Y/N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26EA26B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959A495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Y/N </w:t>
            </w:r>
          </w:p>
        </w:tc>
      </w:tr>
      <w:tr w:rsidR="00573D27" w:rsidRPr="00573D27" w14:paraId="080F5F62" w14:textId="77777777">
        <w:trPr>
          <w:trHeight w:val="49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2D4E4FA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Extremely Flammable?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39DE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8F5B477" w14:textId="77777777" w:rsidR="005A7E0B" w:rsidRPr="00573D27" w:rsidRDefault="008E786B">
            <w:pPr>
              <w:ind w:left="1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Oxidising?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299F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15EA449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Very Toxic?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5118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720F7FC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Sensitising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588A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3494138B" w14:textId="77777777">
        <w:trPr>
          <w:trHeight w:val="49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0CADD63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Highly Flammable?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DF1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603FB43" w14:textId="77777777" w:rsidR="005A7E0B" w:rsidRPr="00573D27" w:rsidRDefault="008E786B">
            <w:pPr>
              <w:ind w:left="1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Harmful?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279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42A9A38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Corrosive?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5460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90C549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? </w:t>
            </w:r>
          </w:p>
          <w:p w14:paraId="55ED5643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32E4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68A9FE2C" w14:textId="77777777">
        <w:trPr>
          <w:trHeight w:val="499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FBE969C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Flammable?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B3B7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28F5389" w14:textId="77777777" w:rsidR="005A7E0B" w:rsidRPr="00573D27" w:rsidRDefault="008E786B">
            <w:pPr>
              <w:ind w:left="1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Toxic?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A9B9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702142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Irritant?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EFA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1D8A07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? </w:t>
            </w:r>
          </w:p>
          <w:p w14:paraId="73452D3E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A9A5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0629E61C" w14:textId="77777777">
        <w:trPr>
          <w:trHeight w:val="254"/>
        </w:trPr>
        <w:tc>
          <w:tcPr>
            <w:tcW w:w="8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5C88D904" w14:textId="77777777" w:rsidR="005A7E0B" w:rsidRPr="00573D27" w:rsidRDefault="008E786B">
            <w:pPr>
              <w:ind w:left="736"/>
              <w:jc w:val="center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Is the substance hazardous to health when: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8FA5209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12D1A59A" w14:textId="77777777">
        <w:trPr>
          <w:trHeight w:val="496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06D748D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In contact with the skin?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76D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C4CDEE6" w14:textId="77777777" w:rsidR="005A7E0B" w:rsidRPr="00573D27" w:rsidRDefault="008E786B">
            <w:pPr>
              <w:ind w:left="1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In contact with the eyes?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046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A819BA6" w14:textId="77777777" w:rsidR="005A7E0B" w:rsidRPr="00573D27" w:rsidRDefault="008E786B">
            <w:pPr>
              <w:ind w:left="24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Breathed in?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10A4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6B4152E" w14:textId="77777777" w:rsidR="005A7E0B" w:rsidRPr="00573D27" w:rsidRDefault="008E786B">
            <w:pPr>
              <w:ind w:left="1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Swallowed?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68FD" w14:textId="77777777" w:rsidR="005A7E0B" w:rsidRPr="00573D27" w:rsidRDefault="008E786B">
            <w:pPr>
              <w:ind w:left="1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0FCAC9CF" w14:textId="77777777" w:rsidR="005A7E0B" w:rsidRPr="00573D27" w:rsidRDefault="008E786B">
      <w:pPr>
        <w:spacing w:after="33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b/>
          <w:color w:val="002060"/>
          <w:sz w:val="24"/>
          <w:szCs w:val="24"/>
        </w:rPr>
        <w:t xml:space="preserve"> </w:t>
      </w:r>
    </w:p>
    <w:p w14:paraId="71ACBAE6" w14:textId="77777777" w:rsidR="005A7E0B" w:rsidRPr="00573D27" w:rsidRDefault="008E786B">
      <w:pPr>
        <w:pStyle w:val="Heading1"/>
        <w:tabs>
          <w:tab w:val="center" w:pos="1616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3.0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  <w:t xml:space="preserve">USE OF SUBSTANCE </w:t>
      </w:r>
    </w:p>
    <w:tbl>
      <w:tblPr>
        <w:tblStyle w:val="TableGrid"/>
        <w:tblW w:w="9241" w:type="dxa"/>
        <w:tblInd w:w="-107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41"/>
      </w:tblGrid>
      <w:tr w:rsidR="00573D27" w:rsidRPr="00573D27" w14:paraId="1363E4D4" w14:textId="77777777">
        <w:trPr>
          <w:trHeight w:val="494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8B0C4F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List all operations conducted, where persons may be exposed to substance?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(E.g. mixing, machinery maintenance, cleaning of equipment, transferring substance etc.) </w:t>
            </w:r>
          </w:p>
        </w:tc>
      </w:tr>
      <w:tr w:rsidR="00573D27" w:rsidRPr="00573D27" w14:paraId="5AAD3EE7" w14:textId="77777777">
        <w:trPr>
          <w:trHeight w:val="50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6058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BD30D2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648CCE3D" w14:textId="77777777">
        <w:trPr>
          <w:trHeight w:val="25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3530FA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Who is exposed to the substance?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(E.g. those using it, cleaning staff etc.) </w:t>
            </w:r>
          </w:p>
        </w:tc>
      </w:tr>
      <w:tr w:rsidR="00573D27" w:rsidRPr="00573D27" w14:paraId="74979945" w14:textId="77777777">
        <w:trPr>
          <w:trHeight w:val="50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E011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5030A0D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0344D52F" w14:textId="77777777">
        <w:trPr>
          <w:trHeight w:val="25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DFD03E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How should the substance be used? 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(E.g. diluted in water, sprayed, applied by brush etc.) </w:t>
            </w:r>
          </w:p>
        </w:tc>
      </w:tr>
      <w:tr w:rsidR="00573D27" w:rsidRPr="00573D27" w14:paraId="2AEC231E" w14:textId="77777777">
        <w:trPr>
          <w:trHeight w:val="50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2CE4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ECDDEE1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9C49755" w14:textId="77777777">
        <w:trPr>
          <w:trHeight w:val="25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0C0FB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lastRenderedPageBreak/>
              <w:t xml:space="preserve">First Aid:  </w:t>
            </w:r>
          </w:p>
        </w:tc>
      </w:tr>
      <w:tr w:rsidR="00573D27" w:rsidRPr="00573D27" w14:paraId="7748CAE8" w14:textId="77777777">
        <w:trPr>
          <w:trHeight w:val="1234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7144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577C324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52A232FF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338B52F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02FB21B5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D3952F7" w14:textId="77777777">
        <w:trPr>
          <w:trHeight w:val="25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E9D224A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List any groups that the substance presents additional risks to: 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(E.g. expectant mothers etc.) </w:t>
            </w:r>
          </w:p>
        </w:tc>
      </w:tr>
      <w:tr w:rsidR="00573D27" w:rsidRPr="00573D27" w14:paraId="27F1AF85" w14:textId="77777777">
        <w:trPr>
          <w:trHeight w:val="499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EA8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63434D19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CF4BDFC" w14:textId="77777777">
        <w:trPr>
          <w:trHeight w:val="25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DE74952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How should the substance be stored? 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>(E.g. locked cupboard, away from other substances etc.)</w:t>
            </w: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19A8561" w14:textId="77777777">
        <w:trPr>
          <w:trHeight w:val="745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354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7BEEB31F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0F5A9889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3FFBAA43" w14:textId="77777777" w:rsidR="005A7E0B" w:rsidRPr="00573D27" w:rsidRDefault="008E786B">
      <w:pPr>
        <w:spacing w:after="0"/>
        <w:ind w:left="10" w:right="48" w:hanging="10"/>
        <w:jc w:val="center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Page </w:t>
      </w:r>
      <w:r w:rsidRPr="00573D27">
        <w:rPr>
          <w:rFonts w:ascii="Source Sans Pro" w:hAnsi="Source Sans Pro"/>
          <w:b/>
          <w:color w:val="002060"/>
          <w:sz w:val="24"/>
          <w:szCs w:val="24"/>
        </w:rPr>
        <w:t>1</w:t>
      </w:r>
      <w:r w:rsidRPr="00573D27">
        <w:rPr>
          <w:rFonts w:ascii="Source Sans Pro" w:hAnsi="Source Sans Pro"/>
          <w:color w:val="002060"/>
          <w:sz w:val="24"/>
          <w:szCs w:val="24"/>
        </w:rPr>
        <w:t xml:space="preserve"> of </w:t>
      </w:r>
      <w:r w:rsidRPr="00573D27">
        <w:rPr>
          <w:rFonts w:ascii="Source Sans Pro" w:hAnsi="Source Sans Pro"/>
          <w:b/>
          <w:color w:val="002060"/>
          <w:sz w:val="24"/>
          <w:szCs w:val="24"/>
        </w:rPr>
        <w:t>2</w:t>
      </w: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34BFA5E1" w14:textId="77777777" w:rsidR="005A7E0B" w:rsidRPr="00573D27" w:rsidRDefault="005A7E0B">
      <w:pPr>
        <w:spacing w:after="73"/>
        <w:ind w:left="-5" w:hanging="10"/>
        <w:rPr>
          <w:rFonts w:ascii="Source Sans Pro" w:hAnsi="Source Sans Pro"/>
          <w:color w:val="002060"/>
          <w:sz w:val="24"/>
          <w:szCs w:val="24"/>
        </w:rPr>
      </w:pPr>
    </w:p>
    <w:p w14:paraId="374B84E7" w14:textId="77777777" w:rsidR="005A7E0B" w:rsidRPr="00573D27" w:rsidRDefault="008E786B">
      <w:pPr>
        <w:spacing w:after="0"/>
        <w:jc w:val="right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tbl>
      <w:tblPr>
        <w:tblStyle w:val="TableGrid"/>
        <w:tblW w:w="9241" w:type="dxa"/>
        <w:tblInd w:w="-107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41"/>
      </w:tblGrid>
      <w:tr w:rsidR="00573D27" w:rsidRPr="00573D27" w14:paraId="2A7829B0" w14:textId="77777777">
        <w:trPr>
          <w:trHeight w:val="252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736556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How should the substance be disposed of? </w:t>
            </w:r>
          </w:p>
        </w:tc>
      </w:tr>
      <w:tr w:rsidR="00573D27" w:rsidRPr="00573D27" w14:paraId="1B22A21F" w14:textId="77777777">
        <w:trPr>
          <w:trHeight w:val="500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EC6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707D89F6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AB24D90" w14:textId="77777777" w:rsidR="005A7E0B" w:rsidRPr="00573D27" w:rsidRDefault="008E786B">
      <w:pPr>
        <w:spacing w:after="232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45566009" w14:textId="77777777" w:rsidR="005A7E0B" w:rsidRPr="00573D27" w:rsidRDefault="008E786B">
      <w:pPr>
        <w:pStyle w:val="Heading1"/>
        <w:tabs>
          <w:tab w:val="center" w:pos="1721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4.0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  <w:t xml:space="preserve"> CONTROL MEASURES </w:t>
      </w:r>
    </w:p>
    <w:tbl>
      <w:tblPr>
        <w:tblStyle w:val="TableGrid"/>
        <w:tblW w:w="9241" w:type="dxa"/>
        <w:tblInd w:w="-107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2467"/>
        <w:gridCol w:w="4400"/>
      </w:tblGrid>
      <w:tr w:rsidR="00573D27" w:rsidRPr="00573D27" w14:paraId="5DCB09E1" w14:textId="77777777">
        <w:trPr>
          <w:trHeight w:val="497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DAF0121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What controls are required for this substance, other than Personal Protective Equipment (PPE)? 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(E.g. </w:t>
            </w:r>
            <w:r w:rsidR="00573D27"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>well</w:t>
            </w:r>
            <w:r w:rsidR="00573D27">
              <w:rPr>
                <w:rFonts w:ascii="Source Sans Pro" w:hAnsi="Source Sans Pro"/>
                <w:color w:val="002060"/>
                <w:sz w:val="24"/>
                <w:szCs w:val="24"/>
              </w:rPr>
              <w:t>-ventilated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area, trained operators only etc.) </w:t>
            </w:r>
          </w:p>
        </w:tc>
      </w:tr>
      <w:tr w:rsidR="00573D27" w:rsidRPr="00573D27" w14:paraId="2B8A80E9" w14:textId="77777777">
        <w:trPr>
          <w:trHeight w:val="989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F419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A0F4A7C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7A94400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3A27C62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02E9F98F" w14:textId="77777777">
        <w:trPr>
          <w:trHeight w:val="252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B804528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List any documented work instructions/procedures to be followed when using the substance </w:t>
            </w:r>
          </w:p>
        </w:tc>
      </w:tr>
      <w:tr w:rsidR="00573D27" w:rsidRPr="00573D27" w14:paraId="551523B8" w14:textId="77777777">
        <w:trPr>
          <w:trHeight w:val="257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9752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00058E77" w14:textId="77777777">
        <w:trPr>
          <w:trHeight w:val="253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7082F26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If PPE is required, state exactly which type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(</w:t>
            </w:r>
            <w:proofErr w:type="gramStart"/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>E.g.</w:t>
            </w:r>
            <w:proofErr w:type="gramEnd"/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full face visor, latex gloves etc.) </w:t>
            </w:r>
          </w:p>
        </w:tc>
      </w:tr>
      <w:tr w:rsidR="00573D27" w:rsidRPr="00573D27" w14:paraId="6FD59EE2" w14:textId="77777777">
        <w:trPr>
          <w:trHeight w:val="2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0370D8C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Eye protection </w:t>
            </w: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950C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DA26A96" w14:textId="77777777">
        <w:trPr>
          <w:trHeight w:val="253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13D46C6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Overalls/Clothing </w:t>
            </w: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1BD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44BC6955" w14:textId="77777777">
        <w:trPr>
          <w:trHeight w:val="2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ADFB7AF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Gloves </w:t>
            </w: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A173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2760E8F7" w14:textId="77777777">
        <w:trPr>
          <w:trHeight w:val="25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B21B055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Mask/respirator </w:t>
            </w: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672D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3CE9C5E3" w14:textId="77777777">
        <w:trPr>
          <w:trHeight w:val="499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4BD6075F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Other </w:t>
            </w:r>
          </w:p>
        </w:tc>
        <w:tc>
          <w:tcPr>
            <w:tcW w:w="6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B7D4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43CA2492" w14:textId="77777777" w:rsidR="005A7E0B" w:rsidRPr="00573D27" w:rsidRDefault="008E786B">
            <w:pPr>
              <w:ind w:left="3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550175A7" w14:textId="77777777">
        <w:trPr>
          <w:trHeight w:val="253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F596EE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List any other substances that this substance must not come in contact with </w:t>
            </w:r>
          </w:p>
        </w:tc>
      </w:tr>
      <w:tr w:rsidR="00573D27" w:rsidRPr="00573D27" w14:paraId="3202C46D" w14:textId="77777777">
        <w:trPr>
          <w:trHeight w:val="499"/>
        </w:trPr>
        <w:tc>
          <w:tcPr>
            <w:tcW w:w="9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75B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  <w:p w14:paraId="36B0A6FB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0BB74319" w14:textId="77777777">
        <w:trPr>
          <w:trHeight w:val="252"/>
        </w:trPr>
        <w:tc>
          <w:tcPr>
            <w:tcW w:w="4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F3649E3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What quantity of the substance is required to be kept?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5D75" w14:textId="77777777" w:rsidR="005A7E0B" w:rsidRPr="00573D27" w:rsidRDefault="008E786B">
            <w:pPr>
              <w:ind w:left="2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095D7A6" w14:textId="77777777" w:rsidR="005A7E0B" w:rsidRPr="00573D27" w:rsidRDefault="008E786B">
      <w:pPr>
        <w:spacing w:after="33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b/>
          <w:color w:val="002060"/>
          <w:sz w:val="24"/>
          <w:szCs w:val="24"/>
        </w:rPr>
        <w:t xml:space="preserve"> </w:t>
      </w:r>
    </w:p>
    <w:p w14:paraId="5F7EAC4E" w14:textId="77777777" w:rsidR="005A7E0B" w:rsidRPr="00573D27" w:rsidRDefault="008E786B">
      <w:pPr>
        <w:pStyle w:val="Heading1"/>
        <w:tabs>
          <w:tab w:val="center" w:pos="2676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lastRenderedPageBreak/>
        <w:t xml:space="preserve">5.0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  <w:t xml:space="preserve">MONITORING AND HEALTH SURVEILLANCE </w:t>
      </w:r>
    </w:p>
    <w:tbl>
      <w:tblPr>
        <w:tblStyle w:val="TableGrid"/>
        <w:tblW w:w="9243" w:type="dxa"/>
        <w:tblInd w:w="-107" w:type="dxa"/>
        <w:tblLook w:val="04A0" w:firstRow="1" w:lastRow="0" w:firstColumn="1" w:lastColumn="0" w:noHBand="0" w:noVBand="1"/>
      </w:tblPr>
      <w:tblGrid>
        <w:gridCol w:w="4818"/>
        <w:gridCol w:w="2234"/>
        <w:gridCol w:w="1137"/>
        <w:gridCol w:w="1054"/>
      </w:tblGrid>
      <w:tr w:rsidR="00573D27" w:rsidRPr="00573D27" w14:paraId="0CC2E41F" w14:textId="77777777">
        <w:trPr>
          <w:trHeight w:val="27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9A52499" w14:textId="77777777" w:rsidR="005A7E0B" w:rsidRPr="00573D27" w:rsidRDefault="008E786B">
            <w:pPr>
              <w:ind w:left="107" w:right="-48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Is workplace exposure monitoring required?  (Tick </w:t>
            </w:r>
            <w:r w:rsidRPr="00573D27">
              <w:rPr>
                <w:rFonts w:ascii="Source Sans Pro" w:hAnsi="Source Sans Pro"/>
                <w:noProof/>
                <w:color w:val="002060"/>
                <w:sz w:val="24"/>
                <w:szCs w:val="24"/>
              </w:rPr>
              <w:drawing>
                <wp:inline distT="0" distB="0" distL="0" distR="0" wp14:anchorId="7C48EACA" wp14:editId="14642F89">
                  <wp:extent cx="94488" cy="131064"/>
                  <wp:effectExtent l="0" t="0" r="0" b="0"/>
                  <wp:docPr id="8626" name="Picture 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6" name="Picture 86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F79C983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) 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8ED1" w14:textId="77777777" w:rsidR="005A7E0B" w:rsidRPr="00573D27" w:rsidRDefault="008E786B">
            <w:pPr>
              <w:ind w:left="109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YES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B4E1" w14:textId="77777777" w:rsidR="005A7E0B" w:rsidRPr="00573D27" w:rsidRDefault="008E786B">
            <w:pPr>
              <w:ind w:left="108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NO </w:t>
            </w:r>
          </w:p>
        </w:tc>
      </w:tr>
      <w:tr w:rsidR="00573D27" w:rsidRPr="00573D27" w14:paraId="52665FB6" w14:textId="77777777">
        <w:trPr>
          <w:trHeight w:val="55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63E92" w14:textId="77777777" w:rsidR="005A7E0B" w:rsidRPr="00573D27" w:rsidRDefault="008E786B">
            <w:pPr>
              <w:ind w:left="107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(If required, give details) </w:t>
            </w:r>
          </w:p>
          <w:p w14:paraId="098B418E" w14:textId="77777777" w:rsidR="005A7E0B" w:rsidRPr="00573D27" w:rsidRDefault="008E786B">
            <w:pPr>
              <w:ind w:left="107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EA83F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9538D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719D1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  <w:tr w:rsidR="00573D27" w:rsidRPr="00573D27" w14:paraId="53C7CAD1" w14:textId="77777777">
        <w:trPr>
          <w:trHeight w:val="2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3C729B77" w14:textId="77777777" w:rsidR="005A7E0B" w:rsidRPr="00573D27" w:rsidRDefault="008E786B">
            <w:pPr>
              <w:ind w:left="107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Is health surveillance required?  (Tick </w:t>
            </w:r>
            <w:r w:rsidRPr="00573D27">
              <w:rPr>
                <w:rFonts w:ascii="Source Sans Pro" w:hAnsi="Source Sans Pro"/>
                <w:noProof/>
                <w:color w:val="002060"/>
                <w:sz w:val="24"/>
                <w:szCs w:val="24"/>
              </w:rPr>
              <w:drawing>
                <wp:inline distT="0" distB="0" distL="0" distR="0" wp14:anchorId="628060D3" wp14:editId="720F787C">
                  <wp:extent cx="94488" cy="131064"/>
                  <wp:effectExtent l="0" t="0" r="0" b="0"/>
                  <wp:docPr id="8627" name="Picture 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7" name="Picture 86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3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)  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3C2EF9D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032C" w14:textId="77777777" w:rsidR="005A7E0B" w:rsidRPr="00573D27" w:rsidRDefault="008E786B">
            <w:pPr>
              <w:ind w:left="109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YES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E1D" w14:textId="77777777" w:rsidR="005A7E0B" w:rsidRPr="00573D27" w:rsidRDefault="008E786B">
            <w:pPr>
              <w:ind w:left="108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NO </w:t>
            </w:r>
          </w:p>
        </w:tc>
      </w:tr>
      <w:tr w:rsidR="00573D27" w:rsidRPr="00573D27" w14:paraId="0CBFEBDD" w14:textId="77777777">
        <w:trPr>
          <w:trHeight w:val="54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C9B2E" w14:textId="77777777" w:rsidR="005A7E0B" w:rsidRPr="00573D27" w:rsidRDefault="008E786B">
            <w:pPr>
              <w:ind w:left="107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(If required, give details) </w:t>
            </w:r>
          </w:p>
          <w:p w14:paraId="0899F2BB" w14:textId="77777777" w:rsidR="005A7E0B" w:rsidRPr="00573D27" w:rsidRDefault="008E786B">
            <w:pPr>
              <w:ind w:left="107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019A32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8534B8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447EC4" w14:textId="77777777" w:rsidR="005A7E0B" w:rsidRPr="00573D27" w:rsidRDefault="005A7E0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</w:p>
        </w:tc>
      </w:tr>
    </w:tbl>
    <w:p w14:paraId="39C83BC7" w14:textId="77777777" w:rsidR="005A7E0B" w:rsidRPr="00573D27" w:rsidRDefault="008E786B">
      <w:pPr>
        <w:spacing w:after="33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b/>
          <w:color w:val="002060"/>
          <w:sz w:val="24"/>
          <w:szCs w:val="24"/>
        </w:rPr>
        <w:t xml:space="preserve"> </w:t>
      </w:r>
    </w:p>
    <w:p w14:paraId="51AA0780" w14:textId="77777777" w:rsidR="005A7E0B" w:rsidRPr="00573D27" w:rsidRDefault="008E786B">
      <w:pPr>
        <w:pStyle w:val="Heading1"/>
        <w:tabs>
          <w:tab w:val="center" w:pos="1704"/>
        </w:tabs>
        <w:ind w:left="-15" w:firstLine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6.0 </w:t>
      </w:r>
      <w:r w:rsidRPr="00573D27">
        <w:rPr>
          <w:rFonts w:ascii="Source Sans Pro" w:hAnsi="Source Sans Pro"/>
          <w:color w:val="002060"/>
          <w:sz w:val="24"/>
          <w:szCs w:val="24"/>
        </w:rPr>
        <w:tab/>
        <w:t xml:space="preserve">ASSESSMENT OF RISK </w:t>
      </w:r>
    </w:p>
    <w:tbl>
      <w:tblPr>
        <w:tblStyle w:val="TableGrid"/>
        <w:tblW w:w="9241" w:type="dxa"/>
        <w:tblInd w:w="-107" w:type="dxa"/>
        <w:tblCellMar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2309"/>
        <w:gridCol w:w="2309"/>
        <w:gridCol w:w="2312"/>
        <w:gridCol w:w="2311"/>
      </w:tblGrid>
      <w:tr w:rsidR="00573D27" w:rsidRPr="00573D27" w14:paraId="16B99538" w14:textId="77777777">
        <w:trPr>
          <w:trHeight w:val="274"/>
        </w:trPr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2EE9AE9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With these controls applied, the risk to the health of employees and others is (Tick </w:t>
            </w:r>
            <w:r w:rsidRPr="00573D27">
              <w:rPr>
                <w:rFonts w:ascii="Source Sans Pro" w:hAnsi="Source Sans Pro"/>
                <w:noProof/>
                <w:color w:val="002060"/>
                <w:sz w:val="24"/>
                <w:szCs w:val="24"/>
              </w:rPr>
              <w:drawing>
                <wp:inline distT="0" distB="0" distL="0" distR="0" wp14:anchorId="568E1439" wp14:editId="23AAAD32">
                  <wp:extent cx="94488" cy="128016"/>
                  <wp:effectExtent l="0" t="0" r="0" b="0"/>
                  <wp:docPr id="8625" name="Picture 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5" name="Picture 86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) :</w:t>
            </w:r>
            <w:proofErr w:type="gramEnd"/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573D27" w:rsidRPr="00573D27" w14:paraId="38AF0998" w14:textId="77777777">
        <w:trPr>
          <w:trHeight w:val="818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3E24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Unacceptable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CFC9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Adequately Controlled </w:t>
            </w:r>
          </w:p>
          <w:p w14:paraId="61AA0A4A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A288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Further Controls </w:t>
            </w:r>
          </w:p>
          <w:p w14:paraId="30BD1998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Required </w:t>
            </w:r>
          </w:p>
          <w:p w14:paraId="618B9C0E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BFF" w14:textId="77777777" w:rsidR="005A7E0B" w:rsidRPr="00573D27" w:rsidRDefault="008E786B">
            <w:pPr>
              <w:ind w:left="1"/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More Information Required </w:t>
            </w:r>
          </w:p>
        </w:tc>
      </w:tr>
      <w:tr w:rsidR="00573D27" w:rsidRPr="00573D27" w14:paraId="2F000CE7" w14:textId="77777777">
        <w:trPr>
          <w:trHeight w:val="252"/>
        </w:trPr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E0FCB89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Further Control Measures </w:t>
            </w:r>
            <w:proofErr w:type="gramStart"/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>Required</w:t>
            </w:r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>(</w:t>
            </w:r>
            <w:proofErr w:type="gramEnd"/>
            <w:r w:rsidRPr="00573D27">
              <w:rPr>
                <w:rFonts w:ascii="Source Sans Pro" w:hAnsi="Source Sans Pro"/>
                <w:color w:val="002060"/>
                <w:sz w:val="24"/>
                <w:szCs w:val="24"/>
              </w:rPr>
              <w:t xml:space="preserve">List further action needed to adequately control risk)  </w:t>
            </w:r>
          </w:p>
        </w:tc>
      </w:tr>
      <w:tr w:rsidR="00573D27" w:rsidRPr="00573D27" w14:paraId="3ED07016" w14:textId="77777777">
        <w:trPr>
          <w:trHeight w:val="743"/>
        </w:trPr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D45C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6B0E8A1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27D55952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5D68D8E7" w14:textId="77777777" w:rsidR="005A7E0B" w:rsidRPr="00573D27" w:rsidRDefault="008E786B">
      <w:pPr>
        <w:spacing w:after="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0"/>
        <w:gridCol w:w="3082"/>
        <w:gridCol w:w="3082"/>
      </w:tblGrid>
      <w:tr w:rsidR="00573D27" w:rsidRPr="00573D27" w14:paraId="30F39C9D" w14:textId="77777777">
        <w:trPr>
          <w:trHeight w:val="81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8C0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Assessor(s) name: </w:t>
            </w:r>
          </w:p>
          <w:p w14:paraId="6F34A7A0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520FA913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12CC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Assessor(s) signature: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EE3B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Date: </w:t>
            </w:r>
          </w:p>
          <w:p w14:paraId="710F2A44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  <w:p w14:paraId="6DD574ED" w14:textId="77777777" w:rsidR="005A7E0B" w:rsidRPr="00573D27" w:rsidRDefault="008E786B">
            <w:pPr>
              <w:rPr>
                <w:rFonts w:ascii="Source Sans Pro" w:hAnsi="Source Sans Pro"/>
                <w:color w:val="002060"/>
                <w:sz w:val="24"/>
                <w:szCs w:val="24"/>
              </w:rPr>
            </w:pPr>
            <w:r w:rsidRPr="00573D27">
              <w:rPr>
                <w:rFonts w:ascii="Source Sans Pro" w:hAnsi="Source Sans Pro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0CCBF7E6" w14:textId="77777777" w:rsidR="005A7E0B" w:rsidRPr="00573D27" w:rsidRDefault="008E786B">
      <w:pPr>
        <w:spacing w:after="218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07F1E343" w14:textId="77777777" w:rsidR="005A7E0B" w:rsidRPr="00573D27" w:rsidRDefault="008E786B">
      <w:pPr>
        <w:spacing w:after="1120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65A8375C" w14:textId="77777777" w:rsidR="005A7E0B" w:rsidRPr="00573D27" w:rsidRDefault="008E786B">
      <w:pPr>
        <w:spacing w:after="0"/>
        <w:ind w:left="10" w:right="48" w:hanging="10"/>
        <w:jc w:val="center"/>
        <w:rPr>
          <w:rFonts w:ascii="Source Sans Pro" w:hAnsi="Source Sans Pro"/>
          <w:color w:val="002060"/>
          <w:sz w:val="24"/>
          <w:szCs w:val="24"/>
        </w:rPr>
      </w:pPr>
      <w:r w:rsidRPr="00573D27">
        <w:rPr>
          <w:rFonts w:ascii="Source Sans Pro" w:hAnsi="Source Sans Pro"/>
          <w:color w:val="002060"/>
          <w:sz w:val="24"/>
          <w:szCs w:val="24"/>
        </w:rPr>
        <w:t xml:space="preserve">Page </w:t>
      </w:r>
      <w:r w:rsidRPr="00573D27">
        <w:rPr>
          <w:rFonts w:ascii="Source Sans Pro" w:hAnsi="Source Sans Pro"/>
          <w:b/>
          <w:color w:val="002060"/>
          <w:sz w:val="24"/>
          <w:szCs w:val="24"/>
        </w:rPr>
        <w:t>2</w:t>
      </w:r>
      <w:r w:rsidRPr="00573D27">
        <w:rPr>
          <w:rFonts w:ascii="Source Sans Pro" w:hAnsi="Source Sans Pro"/>
          <w:color w:val="002060"/>
          <w:sz w:val="24"/>
          <w:szCs w:val="24"/>
        </w:rPr>
        <w:t xml:space="preserve"> of </w:t>
      </w:r>
      <w:r w:rsidRPr="00573D27">
        <w:rPr>
          <w:rFonts w:ascii="Source Sans Pro" w:hAnsi="Source Sans Pro"/>
          <w:b/>
          <w:color w:val="002060"/>
          <w:sz w:val="24"/>
          <w:szCs w:val="24"/>
        </w:rPr>
        <w:t>2</w:t>
      </w:r>
      <w:r w:rsidRPr="00573D27">
        <w:rPr>
          <w:rFonts w:ascii="Source Sans Pro" w:hAnsi="Source Sans Pro"/>
          <w:color w:val="002060"/>
          <w:sz w:val="24"/>
          <w:szCs w:val="24"/>
        </w:rPr>
        <w:t xml:space="preserve"> </w:t>
      </w:r>
    </w:p>
    <w:p w14:paraId="0160C334" w14:textId="77777777" w:rsidR="005A7E0B" w:rsidRPr="00573D27" w:rsidRDefault="005A7E0B">
      <w:pPr>
        <w:spacing w:after="73"/>
        <w:ind w:left="-5" w:hanging="10"/>
        <w:rPr>
          <w:rFonts w:ascii="Source Sans Pro" w:hAnsi="Source Sans Pro"/>
          <w:color w:val="002060"/>
          <w:sz w:val="24"/>
          <w:szCs w:val="24"/>
        </w:rPr>
      </w:pPr>
    </w:p>
    <w:sectPr w:rsidR="005A7E0B" w:rsidRPr="00573D27">
      <w:pgSz w:w="11906" w:h="16838"/>
      <w:pgMar w:top="751" w:right="1388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0B"/>
    <w:rsid w:val="00087117"/>
    <w:rsid w:val="00573D27"/>
    <w:rsid w:val="005A7E0B"/>
    <w:rsid w:val="008E786B"/>
    <w:rsid w:val="00D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405"/>
  <w15:docId w15:val="{BE117A6C-7425-410A-AC85-F593216A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5FC57B4D3454397183C011FFBEC47" ma:contentTypeVersion="13" ma:contentTypeDescription="Create a new document." ma:contentTypeScope="" ma:versionID="407d2de8b0ac3bab4c6a97693f745d79">
  <xsd:schema xmlns:xsd="http://www.w3.org/2001/XMLSchema" xmlns:xs="http://www.w3.org/2001/XMLSchema" xmlns:p="http://schemas.microsoft.com/office/2006/metadata/properties" xmlns:ns3="5b9f00fd-8207-4c8f-81cd-9ec995734eab" xmlns:ns4="f14b0ca9-a5b0-4f45-b05e-29cacecd0f45" targetNamespace="http://schemas.microsoft.com/office/2006/metadata/properties" ma:root="true" ma:fieldsID="8190dc5e8f2d049448a25e981dc204f6" ns3:_="" ns4:_="">
    <xsd:import namespace="5b9f00fd-8207-4c8f-81cd-9ec995734eab"/>
    <xsd:import namespace="f14b0ca9-a5b0-4f45-b05e-29cacecd0f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f00fd-8207-4c8f-81cd-9ec995734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0ca9-a5b0-4f45-b05e-29cacecd0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27FEA-90BD-4D45-974B-38503A00F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538B0-28CB-402B-B681-452D7CAC6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9C421-5DE1-4856-8FEF-B4A126D9EE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F52BBD-36D3-4712-B380-609E75FB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f00fd-8207-4c8f-81cd-9ec995734eab"/>
    <ds:schemaRef ds:uri="f14b0ca9-a5b0-4f45-b05e-29cacecd0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2389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Assessment Template</dc:title>
  <dc:subject>Control of Substances Hazardous to Health Assessment Template</dc:subject>
  <dc:creator/>
  <cp:keywords/>
  <cp:lastModifiedBy>Brianne Moore</cp:lastModifiedBy>
  <cp:revision>3</cp:revision>
  <dcterms:created xsi:type="dcterms:W3CDTF">2022-03-22T13:12:00Z</dcterms:created>
  <dcterms:modified xsi:type="dcterms:W3CDTF">2022-08-18T11:11:00Z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0x0101009615FC57B4D3454397183C011FFBEC47</vt:lpwstr>
  </property>
</Properties>
</file>