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87F3" w14:textId="77777777" w:rsidR="008A5638" w:rsidRDefault="008A5638" w:rsidP="00FB42E9">
      <w:pPr>
        <w:pStyle w:val="NormalWeb"/>
        <w:shd w:val="clear" w:color="auto" w:fill="FFFFFF"/>
        <w:spacing w:before="0" w:beforeAutospacing="0" w:after="0" w:afterAutospacing="0"/>
        <w:jc w:val="center"/>
        <w:rPr>
          <w:rFonts w:asciiTheme="minorHAnsi" w:hAnsiTheme="minorHAnsi" w:cstheme="minorHAnsi"/>
          <w:color w:val="333333"/>
          <w:sz w:val="32"/>
          <w:szCs w:val="32"/>
          <w:u w:val="single"/>
          <w:lang w:val="en-US"/>
        </w:rPr>
      </w:pPr>
    </w:p>
    <w:p w14:paraId="22A6575C" w14:textId="77777777" w:rsidR="000F5127" w:rsidRDefault="00AD65DB" w:rsidP="00FB42E9">
      <w:pPr>
        <w:pStyle w:val="NormalWeb"/>
        <w:shd w:val="clear" w:color="auto" w:fill="FFFFFF"/>
        <w:spacing w:before="0" w:beforeAutospacing="0" w:after="0" w:afterAutospacing="0"/>
        <w:jc w:val="center"/>
        <w:rPr>
          <w:rFonts w:asciiTheme="minorHAnsi" w:hAnsiTheme="minorHAnsi" w:cstheme="minorHAnsi"/>
          <w:color w:val="333333"/>
          <w:sz w:val="32"/>
          <w:szCs w:val="32"/>
          <w:u w:val="single"/>
          <w:lang w:val="en-US"/>
        </w:rPr>
      </w:pPr>
      <w:r w:rsidRPr="00AD65DB">
        <w:rPr>
          <w:rFonts w:asciiTheme="minorHAnsi" w:hAnsiTheme="minorHAnsi" w:cstheme="minorHAnsi"/>
          <w:color w:val="333333"/>
          <w:sz w:val="32"/>
          <w:szCs w:val="32"/>
          <w:u w:val="single"/>
          <w:lang w:val="en-US"/>
        </w:rPr>
        <w:t>Ending the need for food banks: consultation on a draft national plan</w:t>
      </w:r>
    </w:p>
    <w:p w14:paraId="62723558" w14:textId="77777777" w:rsidR="00FB42E9" w:rsidRPr="008A5638" w:rsidRDefault="00FB42E9" w:rsidP="00FB42E9">
      <w:pPr>
        <w:pStyle w:val="NormalWeb"/>
        <w:shd w:val="clear" w:color="auto" w:fill="FFFFFF"/>
        <w:spacing w:before="0" w:beforeAutospacing="0" w:after="0" w:afterAutospacing="0"/>
        <w:jc w:val="center"/>
        <w:rPr>
          <w:rFonts w:asciiTheme="minorHAnsi" w:hAnsiTheme="minorHAnsi" w:cstheme="minorHAnsi"/>
          <w:color w:val="333333"/>
          <w:sz w:val="32"/>
          <w:szCs w:val="32"/>
          <w:u w:val="single"/>
          <w:lang w:val="en-US"/>
        </w:rPr>
      </w:pPr>
      <w:r w:rsidRPr="008A5638">
        <w:rPr>
          <w:rFonts w:asciiTheme="minorHAnsi" w:hAnsiTheme="minorHAnsi" w:cstheme="minorHAnsi"/>
          <w:color w:val="333333"/>
          <w:sz w:val="32"/>
          <w:szCs w:val="32"/>
          <w:u w:val="single"/>
          <w:lang w:val="en-US"/>
        </w:rPr>
        <w:t xml:space="preserve"> Scottish Government </w:t>
      </w:r>
      <w:r w:rsidR="00AD65DB">
        <w:rPr>
          <w:rFonts w:asciiTheme="minorHAnsi" w:hAnsiTheme="minorHAnsi" w:cstheme="minorHAnsi"/>
          <w:color w:val="333333"/>
          <w:sz w:val="32"/>
          <w:szCs w:val="32"/>
          <w:u w:val="single"/>
          <w:lang w:val="en-US"/>
        </w:rPr>
        <w:t>c</w:t>
      </w:r>
      <w:r w:rsidRPr="008A5638">
        <w:rPr>
          <w:rFonts w:asciiTheme="minorHAnsi" w:hAnsiTheme="minorHAnsi" w:cstheme="minorHAnsi"/>
          <w:color w:val="333333"/>
          <w:sz w:val="32"/>
          <w:szCs w:val="32"/>
          <w:u w:val="single"/>
          <w:lang w:val="en-US"/>
        </w:rPr>
        <w:t>onsultation</w:t>
      </w:r>
    </w:p>
    <w:p w14:paraId="52755167" w14:textId="77777777" w:rsidR="00FB42E9" w:rsidRPr="008A5638" w:rsidRDefault="00FB42E9" w:rsidP="00FB42E9">
      <w:pPr>
        <w:pStyle w:val="NormalWeb"/>
        <w:shd w:val="clear" w:color="auto" w:fill="FFFFFF"/>
        <w:spacing w:before="0" w:beforeAutospacing="0" w:after="0" w:afterAutospacing="0"/>
        <w:jc w:val="center"/>
        <w:rPr>
          <w:rFonts w:asciiTheme="minorHAnsi" w:hAnsiTheme="minorHAnsi" w:cstheme="minorHAnsi"/>
          <w:color w:val="333333"/>
          <w:sz w:val="32"/>
          <w:szCs w:val="32"/>
          <w:lang w:val="en-US"/>
        </w:rPr>
      </w:pPr>
    </w:p>
    <w:p w14:paraId="79C0AD7D" w14:textId="77777777" w:rsidR="00FB42E9" w:rsidRDefault="00FB42E9" w:rsidP="00995C04">
      <w:pPr>
        <w:pStyle w:val="NormalWeb"/>
        <w:shd w:val="clear" w:color="auto" w:fill="FFFFFF"/>
        <w:spacing w:before="0" w:beforeAutospacing="0" w:after="0" w:afterAutospacing="0"/>
        <w:jc w:val="center"/>
        <w:rPr>
          <w:rFonts w:asciiTheme="minorHAnsi" w:hAnsiTheme="minorHAnsi" w:cstheme="minorHAnsi"/>
          <w:color w:val="4472C4" w:themeColor="accent1"/>
          <w:sz w:val="28"/>
          <w:szCs w:val="28"/>
          <w:lang w:val="en-US"/>
        </w:rPr>
      </w:pPr>
      <w:r w:rsidRPr="00AD65DB">
        <w:rPr>
          <w:rFonts w:asciiTheme="minorHAnsi" w:hAnsiTheme="minorHAnsi" w:cstheme="minorHAnsi"/>
          <w:color w:val="4472C4" w:themeColor="accent1"/>
          <w:sz w:val="28"/>
          <w:szCs w:val="28"/>
          <w:lang w:val="en-US"/>
        </w:rPr>
        <w:t>Summary Paper</w:t>
      </w:r>
    </w:p>
    <w:p w14:paraId="6FCC82C7" w14:textId="77777777" w:rsidR="00995C04" w:rsidRPr="00995C04" w:rsidRDefault="00995C04" w:rsidP="00995C04">
      <w:pPr>
        <w:pStyle w:val="NormalWeb"/>
        <w:shd w:val="clear" w:color="auto" w:fill="FFFFFF"/>
        <w:spacing w:before="0" w:beforeAutospacing="0" w:after="0" w:afterAutospacing="0"/>
        <w:jc w:val="center"/>
        <w:rPr>
          <w:rFonts w:asciiTheme="minorHAnsi" w:hAnsiTheme="minorHAnsi" w:cstheme="minorHAnsi"/>
          <w:color w:val="4472C4" w:themeColor="accent1"/>
          <w:sz w:val="28"/>
          <w:szCs w:val="28"/>
          <w:lang w:val="en-US"/>
        </w:rPr>
      </w:pPr>
    </w:p>
    <w:p w14:paraId="13C1FB91" w14:textId="77777777" w:rsidR="00BA62C9" w:rsidRDefault="00FC1986" w:rsidP="00FB42E9">
      <w:pPr>
        <w:pStyle w:val="NormalWeb"/>
        <w:shd w:val="clear" w:color="auto" w:fill="FFFFFF"/>
        <w:spacing w:before="0" w:beforeAutospacing="0" w:after="0" w:afterAutospacing="0"/>
        <w:rPr>
          <w:rFonts w:asciiTheme="minorHAnsi" w:hAnsiTheme="minorHAnsi" w:cstheme="minorHAnsi"/>
          <w:color w:val="333333"/>
        </w:rPr>
      </w:pPr>
      <w:r w:rsidRPr="009A5046">
        <w:rPr>
          <w:rFonts w:asciiTheme="minorHAnsi" w:hAnsiTheme="minorHAnsi" w:cstheme="minorHAnsi"/>
          <w:color w:val="333333"/>
        </w:rPr>
        <w:t xml:space="preserve">The Scottish Government are consulting on a draft </w:t>
      </w:r>
      <w:r w:rsidR="00842CC2" w:rsidRPr="009A5046">
        <w:rPr>
          <w:rFonts w:asciiTheme="minorHAnsi" w:hAnsiTheme="minorHAnsi" w:cstheme="minorHAnsi"/>
          <w:color w:val="333333"/>
        </w:rPr>
        <w:t>n</w:t>
      </w:r>
      <w:r w:rsidRPr="009A5046">
        <w:rPr>
          <w:rFonts w:asciiTheme="minorHAnsi" w:hAnsiTheme="minorHAnsi" w:cstheme="minorHAnsi"/>
          <w:color w:val="333333"/>
        </w:rPr>
        <w:t xml:space="preserve">ational </w:t>
      </w:r>
      <w:r w:rsidR="00842CC2" w:rsidRPr="009A5046">
        <w:rPr>
          <w:rFonts w:asciiTheme="minorHAnsi" w:hAnsiTheme="minorHAnsi" w:cstheme="minorHAnsi"/>
          <w:color w:val="333333"/>
        </w:rPr>
        <w:t>p</w:t>
      </w:r>
      <w:r w:rsidRPr="009A5046">
        <w:rPr>
          <w:rFonts w:asciiTheme="minorHAnsi" w:hAnsiTheme="minorHAnsi" w:cstheme="minorHAnsi"/>
          <w:color w:val="333333"/>
        </w:rPr>
        <w:t>lan to end the need for food banks in Scotland.</w:t>
      </w:r>
      <w:r w:rsidR="007B5328" w:rsidRPr="009A5046">
        <w:rPr>
          <w:rFonts w:asciiTheme="minorHAnsi" w:hAnsiTheme="minorHAnsi" w:cstheme="minorHAnsi"/>
          <w:color w:val="333333"/>
        </w:rPr>
        <w:t xml:space="preserve"> </w:t>
      </w:r>
      <w:r w:rsidRPr="009A5046">
        <w:rPr>
          <w:rFonts w:asciiTheme="minorHAnsi" w:hAnsiTheme="minorHAnsi" w:cstheme="minorHAnsi"/>
          <w:color w:val="333333"/>
        </w:rPr>
        <w:t xml:space="preserve">The draft </w:t>
      </w:r>
      <w:r w:rsidR="00842CC2" w:rsidRPr="009A5046">
        <w:rPr>
          <w:rFonts w:asciiTheme="minorHAnsi" w:hAnsiTheme="minorHAnsi" w:cstheme="minorHAnsi"/>
          <w:color w:val="333333"/>
        </w:rPr>
        <w:t>n</w:t>
      </w:r>
      <w:r w:rsidRPr="009A5046">
        <w:rPr>
          <w:rFonts w:asciiTheme="minorHAnsi" w:hAnsiTheme="minorHAnsi" w:cstheme="minorHAnsi"/>
          <w:color w:val="333333"/>
        </w:rPr>
        <w:t xml:space="preserve">ational </w:t>
      </w:r>
      <w:r w:rsidR="00842CC2" w:rsidRPr="009A5046">
        <w:rPr>
          <w:rFonts w:asciiTheme="minorHAnsi" w:hAnsiTheme="minorHAnsi" w:cstheme="minorHAnsi"/>
          <w:color w:val="333333"/>
        </w:rPr>
        <w:t>p</w:t>
      </w:r>
      <w:r w:rsidRPr="009A5046">
        <w:rPr>
          <w:rFonts w:asciiTheme="minorHAnsi" w:hAnsiTheme="minorHAnsi" w:cstheme="minorHAnsi"/>
          <w:color w:val="333333"/>
        </w:rPr>
        <w:t xml:space="preserve">lan sets out </w:t>
      </w:r>
      <w:r w:rsidR="00FB42E9" w:rsidRPr="009A5046">
        <w:rPr>
          <w:rFonts w:asciiTheme="minorHAnsi" w:hAnsiTheme="minorHAnsi" w:cstheme="minorHAnsi"/>
          <w:color w:val="333333"/>
        </w:rPr>
        <w:t>what is</w:t>
      </w:r>
      <w:r w:rsidRPr="009A5046">
        <w:rPr>
          <w:rFonts w:asciiTheme="minorHAnsi" w:hAnsiTheme="minorHAnsi" w:cstheme="minorHAnsi"/>
          <w:color w:val="333333"/>
        </w:rPr>
        <w:t xml:space="preserve"> already being done by the Scottish Government</w:t>
      </w:r>
      <w:r w:rsidR="006D0141">
        <w:rPr>
          <w:rFonts w:asciiTheme="minorHAnsi" w:hAnsiTheme="minorHAnsi" w:cstheme="minorHAnsi"/>
          <w:color w:val="333333"/>
        </w:rPr>
        <w:t xml:space="preserve"> and others</w:t>
      </w:r>
      <w:r w:rsidRPr="009A5046">
        <w:rPr>
          <w:rFonts w:asciiTheme="minorHAnsi" w:hAnsiTheme="minorHAnsi" w:cstheme="minorHAnsi"/>
          <w:color w:val="333333"/>
        </w:rPr>
        <w:t xml:space="preserve"> to combat poverty, and </w:t>
      </w:r>
      <w:r w:rsidR="00FB42E9" w:rsidRPr="009A5046">
        <w:rPr>
          <w:rFonts w:asciiTheme="minorHAnsi" w:hAnsiTheme="minorHAnsi" w:cstheme="minorHAnsi"/>
          <w:color w:val="333333"/>
        </w:rPr>
        <w:t>proposes some further measures</w:t>
      </w:r>
      <w:r w:rsidRPr="009A5046">
        <w:rPr>
          <w:rFonts w:asciiTheme="minorHAnsi" w:hAnsiTheme="minorHAnsi" w:cstheme="minorHAnsi"/>
          <w:color w:val="333333"/>
        </w:rPr>
        <w:t xml:space="preserve"> to</w:t>
      </w:r>
      <w:r w:rsidR="00FB42E9" w:rsidRPr="009A5046">
        <w:rPr>
          <w:rFonts w:asciiTheme="minorHAnsi" w:hAnsiTheme="minorHAnsi" w:cstheme="minorHAnsi"/>
          <w:color w:val="333333"/>
        </w:rPr>
        <w:t xml:space="preserve"> work towards</w:t>
      </w:r>
      <w:r w:rsidRPr="009A5046">
        <w:rPr>
          <w:rFonts w:asciiTheme="minorHAnsi" w:hAnsiTheme="minorHAnsi" w:cstheme="minorHAnsi"/>
          <w:color w:val="333333"/>
        </w:rPr>
        <w:t xml:space="preserve"> end</w:t>
      </w:r>
      <w:r w:rsidR="00FB42E9" w:rsidRPr="009A5046">
        <w:rPr>
          <w:rFonts w:asciiTheme="minorHAnsi" w:hAnsiTheme="minorHAnsi" w:cstheme="minorHAnsi"/>
          <w:color w:val="333333"/>
        </w:rPr>
        <w:t>ing</w:t>
      </w:r>
      <w:r w:rsidRPr="009A5046">
        <w:rPr>
          <w:rFonts w:asciiTheme="minorHAnsi" w:hAnsiTheme="minorHAnsi" w:cstheme="minorHAnsi"/>
          <w:color w:val="333333"/>
        </w:rPr>
        <w:t xml:space="preserve"> the need for food banks as the first response to food insecurity in Scotland.</w:t>
      </w:r>
      <w:r w:rsidR="00A947FE">
        <w:rPr>
          <w:rFonts w:asciiTheme="minorHAnsi" w:hAnsiTheme="minorHAnsi" w:cstheme="minorHAnsi"/>
          <w:color w:val="333333"/>
        </w:rPr>
        <w:t xml:space="preserve"> Many churches are actively involved in providing emergency food to people experiencing hardship and destitution and are uniquely placed to share their </w:t>
      </w:r>
      <w:r w:rsidR="00BA62C9">
        <w:rPr>
          <w:rFonts w:asciiTheme="minorHAnsi" w:hAnsiTheme="minorHAnsi" w:cstheme="minorHAnsi"/>
          <w:color w:val="333333"/>
        </w:rPr>
        <w:t xml:space="preserve">experience, </w:t>
      </w:r>
      <w:r w:rsidR="00A947FE">
        <w:rPr>
          <w:rFonts w:asciiTheme="minorHAnsi" w:hAnsiTheme="minorHAnsi" w:cstheme="minorHAnsi"/>
          <w:color w:val="333333"/>
        </w:rPr>
        <w:t>knowledge and insights in the consultation process.</w:t>
      </w:r>
      <w:r w:rsidRPr="009A5046">
        <w:rPr>
          <w:rFonts w:asciiTheme="minorHAnsi" w:hAnsiTheme="minorHAnsi" w:cstheme="minorHAnsi"/>
          <w:color w:val="333333"/>
        </w:rPr>
        <w:t xml:space="preserve"> </w:t>
      </w:r>
    </w:p>
    <w:p w14:paraId="13DC931D" w14:textId="77777777" w:rsidR="00BA62C9" w:rsidRDefault="00BA62C9" w:rsidP="00FB42E9">
      <w:pPr>
        <w:pStyle w:val="NormalWeb"/>
        <w:shd w:val="clear" w:color="auto" w:fill="FFFFFF"/>
        <w:spacing w:before="0" w:beforeAutospacing="0" w:after="0" w:afterAutospacing="0"/>
        <w:rPr>
          <w:rFonts w:asciiTheme="minorHAnsi" w:hAnsiTheme="minorHAnsi" w:cstheme="minorHAnsi"/>
          <w:color w:val="333333"/>
        </w:rPr>
      </w:pPr>
    </w:p>
    <w:p w14:paraId="1004842C" w14:textId="77777777" w:rsidR="00FC1986" w:rsidRPr="009A5046" w:rsidRDefault="009A5046" w:rsidP="00FB42E9">
      <w:pPr>
        <w:pStyle w:val="NormalWeb"/>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This paper</w:t>
      </w:r>
      <w:r w:rsidR="00F14A2D">
        <w:rPr>
          <w:rFonts w:asciiTheme="minorHAnsi" w:hAnsiTheme="minorHAnsi" w:cstheme="minorHAnsi"/>
          <w:color w:val="333333"/>
        </w:rPr>
        <w:t xml:space="preserve"> is intended to help </w:t>
      </w:r>
      <w:r w:rsidR="001C78DE">
        <w:rPr>
          <w:rFonts w:asciiTheme="minorHAnsi" w:hAnsiTheme="minorHAnsi" w:cstheme="minorHAnsi"/>
          <w:color w:val="333333"/>
        </w:rPr>
        <w:t>c</w:t>
      </w:r>
      <w:r w:rsidR="00F14A2D">
        <w:rPr>
          <w:rFonts w:asciiTheme="minorHAnsi" w:hAnsiTheme="minorHAnsi" w:cstheme="minorHAnsi"/>
          <w:color w:val="333333"/>
        </w:rPr>
        <w:t>hurches in their responses by</w:t>
      </w:r>
      <w:r>
        <w:rPr>
          <w:rFonts w:asciiTheme="minorHAnsi" w:hAnsiTheme="minorHAnsi" w:cstheme="minorHAnsi"/>
          <w:color w:val="333333"/>
        </w:rPr>
        <w:t xml:space="preserve"> provi</w:t>
      </w:r>
      <w:r w:rsidR="00F14A2D">
        <w:rPr>
          <w:rFonts w:asciiTheme="minorHAnsi" w:hAnsiTheme="minorHAnsi" w:cstheme="minorHAnsi"/>
          <w:color w:val="333333"/>
        </w:rPr>
        <w:t>ding</w:t>
      </w:r>
      <w:r>
        <w:rPr>
          <w:rFonts w:asciiTheme="minorHAnsi" w:hAnsiTheme="minorHAnsi" w:cstheme="minorHAnsi"/>
          <w:color w:val="333333"/>
        </w:rPr>
        <w:t xml:space="preserve"> a short summary of the </w:t>
      </w:r>
      <w:r w:rsidR="00796741">
        <w:rPr>
          <w:rFonts w:asciiTheme="minorHAnsi" w:hAnsiTheme="minorHAnsi" w:cstheme="minorHAnsi"/>
          <w:color w:val="333333"/>
        </w:rPr>
        <w:t xml:space="preserve">contents of the </w:t>
      </w:r>
      <w:r>
        <w:rPr>
          <w:rFonts w:asciiTheme="minorHAnsi" w:hAnsiTheme="minorHAnsi" w:cstheme="minorHAnsi"/>
          <w:color w:val="333333"/>
        </w:rPr>
        <w:t>draft national plan</w:t>
      </w:r>
      <w:r w:rsidR="001C78DE">
        <w:rPr>
          <w:rFonts w:asciiTheme="minorHAnsi" w:hAnsiTheme="minorHAnsi" w:cstheme="minorHAnsi"/>
          <w:color w:val="333333"/>
        </w:rPr>
        <w:t xml:space="preserve"> and some useful links</w:t>
      </w:r>
      <w:r>
        <w:rPr>
          <w:rFonts w:asciiTheme="minorHAnsi" w:hAnsiTheme="minorHAnsi" w:cstheme="minorHAnsi"/>
          <w:color w:val="333333"/>
        </w:rPr>
        <w:t xml:space="preserve"> alongside the six consultation questions. </w:t>
      </w:r>
      <w:r w:rsidR="00404C57" w:rsidRPr="009A5046">
        <w:rPr>
          <w:rFonts w:asciiTheme="minorHAnsi" w:hAnsiTheme="minorHAnsi" w:cstheme="minorHAnsi"/>
          <w:color w:val="333333"/>
        </w:rPr>
        <w:t>The full te</w:t>
      </w:r>
      <w:r w:rsidR="00EC0446" w:rsidRPr="009A5046">
        <w:rPr>
          <w:rFonts w:asciiTheme="minorHAnsi" w:hAnsiTheme="minorHAnsi" w:cstheme="minorHAnsi"/>
          <w:color w:val="333333"/>
        </w:rPr>
        <w:t>x</w:t>
      </w:r>
      <w:r w:rsidR="00404C57" w:rsidRPr="009A5046">
        <w:rPr>
          <w:rFonts w:asciiTheme="minorHAnsi" w:hAnsiTheme="minorHAnsi" w:cstheme="minorHAnsi"/>
          <w:color w:val="333333"/>
        </w:rPr>
        <w:t xml:space="preserve">t of the draft plan can be found </w:t>
      </w:r>
      <w:hyperlink r:id="rId8" w:history="1">
        <w:r w:rsidR="00404C57" w:rsidRPr="009A5046">
          <w:rPr>
            <w:rStyle w:val="Hyperlink"/>
            <w:rFonts w:asciiTheme="minorHAnsi" w:hAnsiTheme="minorHAnsi" w:cstheme="minorHAnsi"/>
          </w:rPr>
          <w:t>here</w:t>
        </w:r>
      </w:hyperlink>
      <w:r w:rsidR="00FB42E9" w:rsidRPr="009A5046">
        <w:rPr>
          <w:rFonts w:asciiTheme="minorHAnsi" w:hAnsiTheme="minorHAnsi" w:cstheme="minorHAnsi"/>
          <w:color w:val="333333"/>
        </w:rPr>
        <w:t xml:space="preserve">. </w:t>
      </w:r>
    </w:p>
    <w:p w14:paraId="184F4E26" w14:textId="77777777" w:rsidR="004F60A2" w:rsidRPr="009A5046" w:rsidRDefault="004F60A2" w:rsidP="00FB42E9">
      <w:pPr>
        <w:pStyle w:val="NormalWeb"/>
        <w:shd w:val="clear" w:color="auto" w:fill="FFFFFF"/>
        <w:spacing w:before="0" w:beforeAutospacing="0" w:after="0" w:afterAutospacing="0"/>
        <w:rPr>
          <w:rFonts w:asciiTheme="minorHAnsi" w:hAnsiTheme="minorHAnsi" w:cstheme="minorHAnsi"/>
          <w:b/>
          <w:color w:val="333333"/>
        </w:rPr>
      </w:pPr>
    </w:p>
    <w:p w14:paraId="3575CA31" w14:textId="77777777" w:rsidR="004F60A2" w:rsidRPr="009A5046" w:rsidRDefault="004F60A2" w:rsidP="00995C04">
      <w:pPr>
        <w:pStyle w:val="NormalWeb"/>
        <w:shd w:val="clear" w:color="auto" w:fill="FFFFFF"/>
        <w:spacing w:before="0" w:beforeAutospacing="0" w:after="0" w:afterAutospacing="0"/>
        <w:rPr>
          <w:rFonts w:asciiTheme="minorHAnsi" w:hAnsiTheme="minorHAnsi" w:cstheme="minorHAnsi"/>
          <w:b/>
          <w:color w:val="333333"/>
        </w:rPr>
      </w:pPr>
      <w:r w:rsidRPr="009A5046">
        <w:rPr>
          <w:rFonts w:asciiTheme="minorHAnsi" w:hAnsiTheme="minorHAnsi" w:cstheme="minorHAnsi"/>
          <w:color w:val="333333"/>
        </w:rPr>
        <w:t xml:space="preserve">The easiest way to respond is </w:t>
      </w:r>
      <w:hyperlink r:id="rId9" w:history="1">
        <w:r w:rsidRPr="009A5046">
          <w:rPr>
            <w:rStyle w:val="Hyperlink"/>
            <w:rFonts w:asciiTheme="minorHAnsi" w:hAnsiTheme="minorHAnsi" w:cstheme="minorHAnsi"/>
          </w:rPr>
          <w:t>online</w:t>
        </w:r>
      </w:hyperlink>
      <w:r w:rsidRPr="009A5046">
        <w:rPr>
          <w:rFonts w:asciiTheme="minorHAnsi" w:hAnsiTheme="minorHAnsi" w:cstheme="minorHAnsi"/>
          <w:color w:val="333333"/>
        </w:rPr>
        <w:t xml:space="preserve"> via Citizen Space. </w:t>
      </w:r>
      <w:r w:rsidR="007B5328" w:rsidRPr="009A5046">
        <w:rPr>
          <w:rFonts w:asciiTheme="minorHAnsi" w:hAnsiTheme="minorHAnsi" w:cstheme="minorHAnsi"/>
          <w:color w:val="333333"/>
        </w:rPr>
        <w:t>The consultation ends on</w:t>
      </w:r>
      <w:r w:rsidR="007B5328" w:rsidRPr="009A5046">
        <w:rPr>
          <w:rFonts w:asciiTheme="minorHAnsi" w:hAnsiTheme="minorHAnsi" w:cstheme="minorHAnsi"/>
          <w:b/>
          <w:color w:val="333333"/>
        </w:rPr>
        <w:t xml:space="preserve"> </w:t>
      </w:r>
      <w:r w:rsidR="007B5328" w:rsidRPr="009A5046">
        <w:rPr>
          <w:rFonts w:asciiTheme="minorHAnsi" w:hAnsiTheme="minorHAnsi" w:cstheme="minorHAnsi"/>
          <w:color w:val="333333"/>
        </w:rPr>
        <w:t>the</w:t>
      </w:r>
      <w:r w:rsidR="007B5328" w:rsidRPr="009A5046">
        <w:rPr>
          <w:rFonts w:asciiTheme="minorHAnsi" w:hAnsiTheme="minorHAnsi" w:cstheme="minorHAnsi"/>
          <w:b/>
          <w:color w:val="333333"/>
        </w:rPr>
        <w:t xml:space="preserve"> 25 January 2022.</w:t>
      </w:r>
    </w:p>
    <w:p w14:paraId="02DA9119" w14:textId="77777777" w:rsidR="00CC2178" w:rsidRPr="009A5046" w:rsidRDefault="00CC2178" w:rsidP="00FB42E9">
      <w:pPr>
        <w:pStyle w:val="NormalWeb"/>
        <w:shd w:val="clear" w:color="auto" w:fill="FFFFFF"/>
        <w:spacing w:before="0" w:beforeAutospacing="0" w:after="0" w:afterAutospacing="0"/>
        <w:rPr>
          <w:rFonts w:asciiTheme="minorHAnsi" w:hAnsiTheme="minorHAnsi" w:cstheme="minorHAnsi"/>
          <w:b/>
          <w:color w:val="333333"/>
        </w:rPr>
      </w:pPr>
    </w:p>
    <w:p w14:paraId="15FD10A6" w14:textId="77777777" w:rsidR="004F60A2" w:rsidRPr="009A5046" w:rsidRDefault="004F60A2" w:rsidP="00FB42E9">
      <w:pPr>
        <w:pStyle w:val="NormalWeb"/>
        <w:shd w:val="clear" w:color="auto" w:fill="FFFFFF"/>
        <w:spacing w:before="0" w:beforeAutospacing="0" w:after="0" w:afterAutospacing="0"/>
        <w:rPr>
          <w:rFonts w:asciiTheme="minorHAnsi" w:hAnsiTheme="minorHAnsi" w:cstheme="minorHAnsi"/>
          <w:b/>
          <w:color w:val="333333"/>
        </w:rPr>
      </w:pPr>
    </w:p>
    <w:p w14:paraId="28747C5C" w14:textId="77777777" w:rsidR="00BA62C9" w:rsidRDefault="00AC1B48" w:rsidP="00BA62C9">
      <w:pPr>
        <w:pStyle w:val="NormalWeb"/>
        <w:shd w:val="clear" w:color="auto" w:fill="FFFFFF"/>
        <w:spacing w:before="0" w:beforeAutospacing="0" w:after="0" w:afterAutospacing="0"/>
        <w:rPr>
          <w:rFonts w:asciiTheme="minorHAnsi" w:hAnsiTheme="minorHAnsi" w:cstheme="minorHAnsi"/>
          <w:b/>
          <w:color w:val="000000" w:themeColor="text1"/>
        </w:rPr>
      </w:pPr>
      <w:r w:rsidRPr="00AD65DB">
        <w:rPr>
          <w:rFonts w:asciiTheme="minorHAnsi" w:hAnsiTheme="minorHAnsi" w:cstheme="minorHAnsi"/>
          <w:b/>
          <w:color w:val="000000" w:themeColor="text1"/>
        </w:rPr>
        <w:t>Background</w:t>
      </w:r>
    </w:p>
    <w:p w14:paraId="17D3ADEA" w14:textId="77777777" w:rsidR="00BB5C0F" w:rsidRDefault="004F60A2" w:rsidP="00BA62C9">
      <w:pPr>
        <w:pStyle w:val="NormalWeb"/>
        <w:shd w:val="clear" w:color="auto" w:fill="FFFFFF"/>
        <w:spacing w:before="0" w:beforeAutospacing="0" w:after="0" w:afterAutospacing="0"/>
        <w:rPr>
          <w:rFonts w:asciiTheme="minorHAnsi" w:hAnsiTheme="minorHAnsi" w:cstheme="minorHAnsi"/>
          <w:color w:val="333333"/>
        </w:rPr>
      </w:pPr>
      <w:r w:rsidRPr="009A5046">
        <w:rPr>
          <w:rFonts w:asciiTheme="minorHAnsi" w:hAnsiTheme="minorHAnsi" w:cstheme="minorHAnsi"/>
          <w:color w:val="333333"/>
        </w:rPr>
        <w:t>The Scottish Government have set out</w:t>
      </w:r>
      <w:r w:rsidR="00135CBB">
        <w:rPr>
          <w:rFonts w:asciiTheme="minorHAnsi" w:hAnsiTheme="minorHAnsi" w:cstheme="minorHAnsi"/>
          <w:color w:val="333333"/>
        </w:rPr>
        <w:t xml:space="preserve"> their </w:t>
      </w:r>
      <w:r w:rsidR="00CA3D33" w:rsidRPr="009A5046">
        <w:rPr>
          <w:rFonts w:asciiTheme="minorHAnsi" w:hAnsiTheme="minorHAnsi" w:cstheme="minorHAnsi"/>
          <w:color w:val="333333"/>
        </w:rPr>
        <w:t>vision for Scotland</w:t>
      </w:r>
      <w:r w:rsidR="00C057E1" w:rsidRPr="009A5046">
        <w:rPr>
          <w:rFonts w:asciiTheme="minorHAnsi" w:hAnsiTheme="minorHAnsi" w:cstheme="minorHAnsi"/>
          <w:color w:val="333333"/>
        </w:rPr>
        <w:t xml:space="preserve"> to reduce poverty and end the need for foodbanks. In this vision </w:t>
      </w:r>
      <w:r w:rsidR="00CA3D33" w:rsidRPr="009A5046">
        <w:rPr>
          <w:rFonts w:asciiTheme="minorHAnsi" w:hAnsiTheme="minorHAnsi" w:cstheme="minorHAnsi"/>
          <w:color w:val="333333"/>
        </w:rPr>
        <w:t>everyone</w:t>
      </w:r>
      <w:r w:rsidR="00CB65D0" w:rsidRPr="009A5046">
        <w:rPr>
          <w:rFonts w:asciiTheme="minorHAnsi" w:hAnsiTheme="minorHAnsi" w:cstheme="minorHAnsi"/>
          <w:color w:val="333333"/>
        </w:rPr>
        <w:t xml:space="preserve"> has</w:t>
      </w:r>
      <w:r w:rsidR="00135CBB">
        <w:rPr>
          <w:rFonts w:asciiTheme="minorHAnsi" w:hAnsiTheme="minorHAnsi" w:cstheme="minorHAnsi"/>
          <w:color w:val="333333"/>
        </w:rPr>
        <w:t xml:space="preserve"> a</w:t>
      </w:r>
      <w:r w:rsidR="00CA3D33" w:rsidRPr="009A5046">
        <w:rPr>
          <w:rFonts w:asciiTheme="minorHAnsi" w:hAnsiTheme="minorHAnsi" w:cstheme="minorHAnsi"/>
          <w:color w:val="333333"/>
        </w:rPr>
        <w:t xml:space="preserve"> </w:t>
      </w:r>
      <w:r w:rsidR="00CB65D0" w:rsidRPr="009A5046">
        <w:rPr>
          <w:rFonts w:asciiTheme="minorHAnsi" w:hAnsiTheme="minorHAnsi" w:cstheme="minorHAnsi"/>
          <w:color w:val="333333"/>
        </w:rPr>
        <w:t xml:space="preserve">sufficient and reliable income </w:t>
      </w:r>
      <w:r w:rsidR="00CA3D33" w:rsidRPr="009A5046">
        <w:rPr>
          <w:rFonts w:asciiTheme="minorHAnsi" w:hAnsiTheme="minorHAnsi" w:cstheme="minorHAnsi"/>
          <w:color w:val="333333"/>
        </w:rPr>
        <w:t>to access the food they need</w:t>
      </w:r>
      <w:r w:rsidR="00CB65D0" w:rsidRPr="009A5046">
        <w:rPr>
          <w:rFonts w:asciiTheme="minorHAnsi" w:hAnsiTheme="minorHAnsi" w:cstheme="minorHAnsi"/>
          <w:color w:val="333333"/>
        </w:rPr>
        <w:t>, and</w:t>
      </w:r>
      <w:r w:rsidR="00CA3D33" w:rsidRPr="009A5046">
        <w:rPr>
          <w:rFonts w:asciiTheme="minorHAnsi" w:hAnsiTheme="minorHAnsi" w:cstheme="minorHAnsi"/>
          <w:color w:val="333333"/>
        </w:rPr>
        <w:t xml:space="preserve"> </w:t>
      </w:r>
      <w:r w:rsidR="008C7427">
        <w:rPr>
          <w:rFonts w:asciiTheme="minorHAnsi" w:hAnsiTheme="minorHAnsi" w:cstheme="minorHAnsi"/>
          <w:color w:val="333333"/>
        </w:rPr>
        <w:t xml:space="preserve">which </w:t>
      </w:r>
      <w:r w:rsidR="00CA3D33" w:rsidRPr="009A5046">
        <w:rPr>
          <w:rFonts w:asciiTheme="minorHAnsi" w:hAnsiTheme="minorHAnsi" w:cstheme="minorHAnsi"/>
          <w:color w:val="333333"/>
        </w:rPr>
        <w:t>meets their personal preferences and cultural requirements</w:t>
      </w:r>
      <w:r w:rsidR="00CB65D0" w:rsidRPr="009A5046">
        <w:rPr>
          <w:rFonts w:asciiTheme="minorHAnsi" w:hAnsiTheme="minorHAnsi" w:cstheme="minorHAnsi"/>
          <w:color w:val="333333"/>
        </w:rPr>
        <w:t xml:space="preserve">. </w:t>
      </w:r>
      <w:r w:rsidR="00C057E1" w:rsidRPr="009A5046">
        <w:rPr>
          <w:rFonts w:asciiTheme="minorHAnsi" w:hAnsiTheme="minorHAnsi" w:cstheme="minorHAnsi"/>
          <w:color w:val="333333"/>
        </w:rPr>
        <w:t>Emergency food</w:t>
      </w:r>
      <w:r w:rsidR="00CC2178" w:rsidRPr="009A5046">
        <w:rPr>
          <w:rFonts w:asciiTheme="minorHAnsi" w:hAnsiTheme="minorHAnsi" w:cstheme="minorHAnsi"/>
          <w:color w:val="333333"/>
        </w:rPr>
        <w:t>, when it is needed,</w:t>
      </w:r>
      <w:r w:rsidR="00C057E1" w:rsidRPr="009A5046">
        <w:rPr>
          <w:rFonts w:asciiTheme="minorHAnsi" w:hAnsiTheme="minorHAnsi" w:cstheme="minorHAnsi"/>
          <w:color w:val="333333"/>
        </w:rPr>
        <w:t xml:space="preserve"> is provided with dignity, and in a way that reduces the risk of future need. </w:t>
      </w:r>
      <w:r w:rsidR="00E11825" w:rsidRPr="009A5046">
        <w:rPr>
          <w:rFonts w:asciiTheme="minorHAnsi" w:hAnsiTheme="minorHAnsi" w:cstheme="minorHAnsi"/>
          <w:color w:val="333333"/>
        </w:rPr>
        <w:t>Dignity in this context means</w:t>
      </w:r>
      <w:r w:rsidR="00135CBB" w:rsidRPr="00135CBB">
        <w:t xml:space="preserve"> </w:t>
      </w:r>
      <w:r w:rsidR="00135CBB" w:rsidRPr="00135CBB">
        <w:rPr>
          <w:rFonts w:asciiTheme="minorHAnsi" w:hAnsiTheme="minorHAnsi" w:cstheme="minorHAnsi"/>
          <w:color w:val="333333"/>
        </w:rPr>
        <w:t>people with direct experience</w:t>
      </w:r>
      <w:r w:rsidR="00135CBB">
        <w:rPr>
          <w:rFonts w:asciiTheme="minorHAnsi" w:hAnsiTheme="minorHAnsi" w:cstheme="minorHAnsi"/>
          <w:color w:val="333333"/>
        </w:rPr>
        <w:t xml:space="preserve"> are i</w:t>
      </w:r>
      <w:r w:rsidR="00135CBB" w:rsidRPr="00135CBB">
        <w:rPr>
          <w:rFonts w:asciiTheme="minorHAnsi" w:hAnsiTheme="minorHAnsi" w:cstheme="minorHAnsi"/>
          <w:color w:val="333333"/>
        </w:rPr>
        <w:t>nvolve</w:t>
      </w:r>
      <w:r w:rsidR="008C7427">
        <w:rPr>
          <w:rFonts w:asciiTheme="minorHAnsi" w:hAnsiTheme="minorHAnsi" w:cstheme="minorHAnsi"/>
          <w:color w:val="333333"/>
        </w:rPr>
        <w:t>d</w:t>
      </w:r>
      <w:r w:rsidR="00135CBB" w:rsidRPr="00135CBB">
        <w:rPr>
          <w:rFonts w:asciiTheme="minorHAnsi" w:hAnsiTheme="minorHAnsi" w:cstheme="minorHAnsi"/>
          <w:color w:val="333333"/>
        </w:rPr>
        <w:t xml:space="preserve"> </w:t>
      </w:r>
      <w:r w:rsidR="00135CBB" w:rsidRPr="00135CBB">
        <w:rPr>
          <w:rFonts w:asciiTheme="minorHAnsi" w:hAnsiTheme="minorHAnsi" w:cstheme="minorHAnsi"/>
        </w:rPr>
        <w:t>in decision making, the social value of food is recognised, people are provide</w:t>
      </w:r>
      <w:r w:rsidR="00135CBB">
        <w:rPr>
          <w:rFonts w:asciiTheme="minorHAnsi" w:hAnsiTheme="minorHAnsi" w:cstheme="minorHAnsi"/>
        </w:rPr>
        <w:t>d</w:t>
      </w:r>
      <w:r w:rsidR="00135CBB" w:rsidRPr="00135CBB">
        <w:rPr>
          <w:rFonts w:asciiTheme="minorHAnsi" w:hAnsiTheme="minorHAnsi" w:cstheme="minorHAnsi"/>
        </w:rPr>
        <w:t xml:space="preserve"> opportunities to contribute and </w:t>
      </w:r>
      <w:r w:rsidR="008C7427">
        <w:rPr>
          <w:rFonts w:asciiTheme="minorHAnsi" w:hAnsiTheme="minorHAnsi" w:cstheme="minorHAnsi"/>
        </w:rPr>
        <w:t xml:space="preserve">are </w:t>
      </w:r>
      <w:r w:rsidR="00135CBB" w:rsidRPr="00135CBB">
        <w:rPr>
          <w:rFonts w:asciiTheme="minorHAnsi" w:hAnsiTheme="minorHAnsi" w:cstheme="minorHAnsi"/>
        </w:rPr>
        <w:t>left with the power to choose</w:t>
      </w:r>
      <w:r w:rsidR="00135CBB" w:rsidRPr="00135CBB">
        <w:rPr>
          <w:rStyle w:val="FootnoteReference"/>
          <w:rFonts w:asciiTheme="minorHAnsi" w:hAnsiTheme="minorHAnsi" w:cstheme="minorHAnsi"/>
        </w:rPr>
        <w:t xml:space="preserve"> </w:t>
      </w:r>
      <w:r w:rsidR="00E11825" w:rsidRPr="00135CBB">
        <w:rPr>
          <w:rStyle w:val="FootnoteReference"/>
          <w:rFonts w:asciiTheme="minorHAnsi" w:hAnsiTheme="minorHAnsi" w:cstheme="minorHAnsi"/>
        </w:rPr>
        <w:footnoteReference w:id="1"/>
      </w:r>
      <w:r w:rsidR="00E11825" w:rsidRPr="00135CBB">
        <w:rPr>
          <w:rFonts w:asciiTheme="minorHAnsi" w:hAnsiTheme="minorHAnsi" w:cstheme="minorHAnsi"/>
        </w:rPr>
        <w:t xml:space="preserve">. </w:t>
      </w:r>
      <w:r w:rsidR="00A543E8">
        <w:rPr>
          <w:rFonts w:asciiTheme="minorHAnsi" w:hAnsiTheme="minorHAnsi" w:cstheme="minorHAnsi"/>
        </w:rPr>
        <w:t>This is part of a human rights approach and contributes to the Government's commitment to fulfil the right to f</w:t>
      </w:r>
      <w:r w:rsidR="00EF4503">
        <w:rPr>
          <w:rFonts w:asciiTheme="minorHAnsi" w:hAnsiTheme="minorHAnsi" w:cstheme="minorHAnsi"/>
        </w:rPr>
        <w:t xml:space="preserve">ood as part of the right to </w:t>
      </w:r>
      <w:r w:rsidR="00A543E8">
        <w:rPr>
          <w:rFonts w:asciiTheme="minorHAnsi" w:hAnsiTheme="minorHAnsi" w:cstheme="minorHAnsi"/>
        </w:rPr>
        <w:t>an adequate standard of living.</w:t>
      </w:r>
      <w:r w:rsidR="00EF4503">
        <w:rPr>
          <w:rFonts w:asciiTheme="minorHAnsi" w:hAnsiTheme="minorHAnsi" w:cstheme="minorHAnsi"/>
        </w:rPr>
        <w:t xml:space="preserve"> </w:t>
      </w:r>
      <w:r w:rsidR="00C057E1" w:rsidRPr="009A5046">
        <w:rPr>
          <w:rFonts w:asciiTheme="minorHAnsi" w:hAnsiTheme="minorHAnsi" w:cstheme="minorHAnsi"/>
          <w:color w:val="333333"/>
        </w:rPr>
        <w:t xml:space="preserve">The Government acknowledges that delivering this vision requires leadership and action at all levels across Scotland. </w:t>
      </w:r>
      <w:r w:rsidR="006F3AA9" w:rsidRPr="009A5046">
        <w:rPr>
          <w:rFonts w:asciiTheme="minorHAnsi" w:hAnsiTheme="minorHAnsi" w:cstheme="minorHAnsi"/>
          <w:color w:val="333333"/>
        </w:rPr>
        <w:t>The approach that the Government is consulting on is weighted towards preventing crisis situations, with joined-up emergency</w:t>
      </w:r>
      <w:r w:rsidR="00AC1B48" w:rsidRPr="009A5046">
        <w:rPr>
          <w:rFonts w:asciiTheme="minorHAnsi" w:hAnsiTheme="minorHAnsi" w:cstheme="minorHAnsi"/>
          <w:color w:val="333333"/>
        </w:rPr>
        <w:t xml:space="preserve"> ‘cash-first’</w:t>
      </w:r>
      <w:r w:rsidR="006F3AA9" w:rsidRPr="009A5046">
        <w:rPr>
          <w:rFonts w:asciiTheme="minorHAnsi" w:hAnsiTheme="minorHAnsi" w:cstheme="minorHAnsi"/>
          <w:color w:val="333333"/>
        </w:rPr>
        <w:t xml:space="preserve"> support available locally</w:t>
      </w:r>
      <w:r w:rsidR="00AC1B48" w:rsidRPr="009A5046">
        <w:rPr>
          <w:rFonts w:asciiTheme="minorHAnsi" w:hAnsiTheme="minorHAnsi" w:cstheme="minorHAnsi"/>
          <w:color w:val="333333"/>
        </w:rPr>
        <w:t>,</w:t>
      </w:r>
      <w:r w:rsidR="006F3AA9" w:rsidRPr="009A5046">
        <w:rPr>
          <w:rFonts w:asciiTheme="minorHAnsi" w:hAnsiTheme="minorHAnsi" w:cstheme="minorHAnsi"/>
          <w:color w:val="333333"/>
        </w:rPr>
        <w:t xml:space="preserve"> if required.</w:t>
      </w:r>
      <w:r w:rsidR="000B7C78" w:rsidRPr="009A5046">
        <w:rPr>
          <w:rFonts w:asciiTheme="minorHAnsi" w:hAnsiTheme="minorHAnsi" w:cstheme="minorHAnsi"/>
          <w:color w:val="333333"/>
        </w:rPr>
        <w:t xml:space="preserve"> However, it is also recognised that 85% of benefits spending</w:t>
      </w:r>
      <w:r w:rsidR="00093C84" w:rsidRPr="009A5046">
        <w:rPr>
          <w:rFonts w:asciiTheme="minorHAnsi" w:hAnsiTheme="minorHAnsi" w:cstheme="minorHAnsi"/>
          <w:color w:val="333333"/>
        </w:rPr>
        <w:t>, including state pensions</w:t>
      </w:r>
      <w:r w:rsidR="008C7427">
        <w:rPr>
          <w:rFonts w:asciiTheme="minorHAnsi" w:hAnsiTheme="minorHAnsi" w:cstheme="minorHAnsi"/>
          <w:color w:val="333333"/>
        </w:rPr>
        <w:t>,</w:t>
      </w:r>
      <w:r w:rsidR="00093C84" w:rsidRPr="009A5046">
        <w:rPr>
          <w:rFonts w:asciiTheme="minorHAnsi" w:hAnsiTheme="minorHAnsi" w:cstheme="minorHAnsi"/>
          <w:color w:val="333333"/>
        </w:rPr>
        <w:t xml:space="preserve"> are reserved to </w:t>
      </w:r>
      <w:r w:rsidR="00EF4503">
        <w:rPr>
          <w:rFonts w:asciiTheme="minorHAnsi" w:hAnsiTheme="minorHAnsi" w:cstheme="minorHAnsi"/>
          <w:color w:val="333333"/>
        </w:rPr>
        <w:t>Westminster</w:t>
      </w:r>
      <w:r w:rsidR="00093C84" w:rsidRPr="009A5046">
        <w:rPr>
          <w:rFonts w:asciiTheme="minorHAnsi" w:hAnsiTheme="minorHAnsi" w:cstheme="minorHAnsi"/>
          <w:color w:val="333333"/>
        </w:rPr>
        <w:t xml:space="preserve">. </w:t>
      </w:r>
    </w:p>
    <w:p w14:paraId="2EC3B157" w14:textId="77777777" w:rsidR="00BA62C9" w:rsidRPr="00BA62C9" w:rsidRDefault="00BA62C9" w:rsidP="00BA62C9">
      <w:pPr>
        <w:pStyle w:val="NormalWeb"/>
        <w:shd w:val="clear" w:color="auto" w:fill="FFFFFF"/>
        <w:spacing w:before="0" w:beforeAutospacing="0" w:after="0" w:afterAutospacing="0"/>
        <w:rPr>
          <w:rFonts w:asciiTheme="minorHAnsi" w:hAnsiTheme="minorHAnsi" w:cstheme="minorHAnsi"/>
          <w:b/>
          <w:color w:val="000000" w:themeColor="text1"/>
        </w:rPr>
      </w:pPr>
    </w:p>
    <w:p w14:paraId="24772D73" w14:textId="77777777" w:rsidR="00FB42E9" w:rsidRPr="009A5046" w:rsidRDefault="009A5046" w:rsidP="00FB42E9">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color w:val="333333"/>
        </w:rPr>
        <w:t>F</w:t>
      </w:r>
      <w:r w:rsidR="00AD56CC" w:rsidRPr="009A5046">
        <w:rPr>
          <w:rFonts w:asciiTheme="minorHAnsi" w:hAnsiTheme="minorHAnsi" w:cstheme="minorHAnsi"/>
          <w:color w:val="333333"/>
        </w:rPr>
        <w:t xml:space="preserve">ood is the most awarded Crisis Grant </w:t>
      </w:r>
      <w:r w:rsidR="008C7427">
        <w:rPr>
          <w:rFonts w:asciiTheme="minorHAnsi" w:hAnsiTheme="minorHAnsi" w:cstheme="minorHAnsi"/>
          <w:color w:val="333333"/>
        </w:rPr>
        <w:t>i</w:t>
      </w:r>
      <w:r w:rsidR="00AD56CC" w:rsidRPr="009A5046">
        <w:rPr>
          <w:rFonts w:asciiTheme="minorHAnsi" w:hAnsiTheme="minorHAnsi" w:cstheme="minorHAnsi"/>
          <w:color w:val="333333"/>
        </w:rPr>
        <w:t xml:space="preserve">tem by the Scottish Welfare Fund with almost 160,000 awards made in the last year. </w:t>
      </w:r>
      <w:r w:rsidR="00226787" w:rsidRPr="009A5046">
        <w:rPr>
          <w:rFonts w:asciiTheme="minorHAnsi" w:hAnsiTheme="minorHAnsi" w:cstheme="minorHAnsi"/>
          <w:color w:val="333333"/>
        </w:rPr>
        <w:t>At present, often the easiest way to support someone experiencing financial hardship and food insecurity is a referral to a food bank</w:t>
      </w:r>
      <w:r w:rsidR="007B5328" w:rsidRPr="009A5046">
        <w:rPr>
          <w:rFonts w:asciiTheme="minorHAnsi" w:hAnsiTheme="minorHAnsi" w:cstheme="minorHAnsi"/>
          <w:color w:val="333333"/>
        </w:rPr>
        <w:t>, although this does not address the root causes of poverty</w:t>
      </w:r>
      <w:r w:rsidR="00226787" w:rsidRPr="009A5046">
        <w:rPr>
          <w:rFonts w:asciiTheme="minorHAnsi" w:hAnsiTheme="minorHAnsi" w:cstheme="minorHAnsi"/>
          <w:color w:val="333333"/>
        </w:rPr>
        <w:t xml:space="preserve">. </w:t>
      </w:r>
      <w:r w:rsidR="000E12BF">
        <w:rPr>
          <w:rFonts w:asciiTheme="minorHAnsi" w:hAnsiTheme="minorHAnsi" w:cstheme="minorHAnsi"/>
          <w:color w:val="333333"/>
        </w:rPr>
        <w:t>Furthermore, t</w:t>
      </w:r>
      <w:r w:rsidR="007B5328" w:rsidRPr="009A5046">
        <w:rPr>
          <w:rFonts w:asciiTheme="minorHAnsi" w:hAnsiTheme="minorHAnsi" w:cstheme="minorHAnsi"/>
          <w:color w:val="333333"/>
        </w:rPr>
        <w:t xml:space="preserve">here are certain groups who are at higher risk of experiencing financial hardship, including people living in the most deprived areas, lone parents, disabled people, minority ethnic households and people with no </w:t>
      </w:r>
      <w:r w:rsidR="007B5328" w:rsidRPr="009A5046">
        <w:rPr>
          <w:rFonts w:asciiTheme="minorHAnsi" w:hAnsiTheme="minorHAnsi" w:cstheme="minorHAnsi"/>
          <w:color w:val="333333"/>
        </w:rPr>
        <w:lastRenderedPageBreak/>
        <w:t xml:space="preserve">recourse to public funds. </w:t>
      </w:r>
      <w:r w:rsidR="00C057E1" w:rsidRPr="009A5046">
        <w:rPr>
          <w:rFonts w:asciiTheme="minorHAnsi" w:hAnsiTheme="minorHAnsi" w:cstheme="minorHAnsi"/>
          <w:color w:val="333333"/>
        </w:rPr>
        <w:t xml:space="preserve">The need to </w:t>
      </w:r>
      <w:r w:rsidR="00E76859" w:rsidRPr="009A5046">
        <w:rPr>
          <w:rFonts w:asciiTheme="minorHAnsi" w:hAnsiTheme="minorHAnsi" w:cstheme="minorHAnsi"/>
          <w:color w:val="333333"/>
        </w:rPr>
        <w:t>end</w:t>
      </w:r>
      <w:r w:rsidR="00C057E1" w:rsidRPr="009A5046">
        <w:rPr>
          <w:rFonts w:asciiTheme="minorHAnsi" w:hAnsiTheme="minorHAnsi" w:cstheme="minorHAnsi"/>
          <w:color w:val="333333"/>
        </w:rPr>
        <w:t xml:space="preserve"> food insecurity </w:t>
      </w:r>
      <w:r w:rsidR="00E76859" w:rsidRPr="009A5046">
        <w:rPr>
          <w:rFonts w:asciiTheme="minorHAnsi" w:hAnsiTheme="minorHAnsi" w:cstheme="minorHAnsi"/>
          <w:color w:val="333333"/>
        </w:rPr>
        <w:t>aligns with existing Scottish Government policy to eradicate poverty, and for all people to have pride in and to benefit from their food by 2025</w:t>
      </w:r>
      <w:r w:rsidR="00AC1B48" w:rsidRPr="009A5046">
        <w:rPr>
          <w:rStyle w:val="FootnoteReference"/>
          <w:rFonts w:asciiTheme="minorHAnsi" w:hAnsiTheme="minorHAnsi" w:cstheme="minorHAnsi"/>
          <w:color w:val="333333"/>
        </w:rPr>
        <w:footnoteReference w:id="2"/>
      </w:r>
      <w:r w:rsidR="00E76859" w:rsidRPr="009A5046">
        <w:rPr>
          <w:rFonts w:asciiTheme="minorHAnsi" w:hAnsiTheme="minorHAnsi" w:cstheme="minorHAnsi"/>
          <w:color w:val="333333"/>
        </w:rPr>
        <w:t xml:space="preserve">. </w:t>
      </w:r>
      <w:r w:rsidR="008C7427">
        <w:rPr>
          <w:rFonts w:asciiTheme="minorHAnsi" w:hAnsiTheme="minorHAnsi" w:cstheme="minorHAnsi"/>
          <w:color w:val="333333"/>
        </w:rPr>
        <w:t>Additionally, i</w:t>
      </w:r>
      <w:r w:rsidR="006F3AA9" w:rsidRPr="009A5046">
        <w:rPr>
          <w:rFonts w:asciiTheme="minorHAnsi" w:hAnsiTheme="minorHAnsi" w:cstheme="minorHAnsi"/>
          <w:color w:val="333333"/>
        </w:rPr>
        <w:t>n June 2021 the Scottish Government</w:t>
      </w:r>
      <w:r w:rsidR="00AC1B48" w:rsidRPr="009A5046">
        <w:rPr>
          <w:rFonts w:asciiTheme="minorHAnsi" w:hAnsiTheme="minorHAnsi" w:cstheme="minorHAnsi"/>
          <w:color w:val="333333"/>
        </w:rPr>
        <w:t xml:space="preserve"> wrote to</w:t>
      </w:r>
      <w:r w:rsidR="006F3AA9" w:rsidRPr="009A5046">
        <w:rPr>
          <w:rFonts w:asciiTheme="minorHAnsi" w:hAnsiTheme="minorHAnsi" w:cstheme="minorHAnsi"/>
          <w:color w:val="333333"/>
        </w:rPr>
        <w:t xml:space="preserve"> the UK Government to </w:t>
      </w:r>
      <w:r w:rsidR="00AC1B48" w:rsidRPr="009A5046">
        <w:rPr>
          <w:rFonts w:asciiTheme="minorHAnsi" w:hAnsiTheme="minorHAnsi" w:cstheme="minorHAnsi"/>
          <w:color w:val="333333"/>
        </w:rPr>
        <w:t xml:space="preserve">ask for a full </w:t>
      </w:r>
      <w:r w:rsidR="006F3AA9" w:rsidRPr="009A5046">
        <w:rPr>
          <w:rFonts w:asciiTheme="minorHAnsi" w:hAnsiTheme="minorHAnsi" w:cstheme="minorHAnsi"/>
          <w:color w:val="333333"/>
        </w:rPr>
        <w:t xml:space="preserve">transfer </w:t>
      </w:r>
      <w:r w:rsidR="00AC1B48" w:rsidRPr="009A5046">
        <w:rPr>
          <w:rFonts w:asciiTheme="minorHAnsi" w:hAnsiTheme="minorHAnsi" w:cstheme="minorHAnsi"/>
          <w:color w:val="333333"/>
        </w:rPr>
        <w:t xml:space="preserve">of </w:t>
      </w:r>
      <w:r w:rsidR="006F3AA9" w:rsidRPr="009A5046">
        <w:rPr>
          <w:rFonts w:asciiTheme="minorHAnsi" w:hAnsiTheme="minorHAnsi" w:cstheme="minorHAnsi"/>
          <w:color w:val="333333"/>
        </w:rPr>
        <w:t>employment powers to the Scottish Parliament</w:t>
      </w:r>
      <w:r w:rsidR="00AC1B48" w:rsidRPr="009A5046">
        <w:rPr>
          <w:rFonts w:asciiTheme="minorHAnsi" w:hAnsiTheme="minorHAnsi" w:cstheme="minorHAnsi"/>
          <w:color w:val="333333"/>
        </w:rPr>
        <w:t>.</w:t>
      </w:r>
      <w:r w:rsidR="00AC1B48" w:rsidRPr="009A5046">
        <w:rPr>
          <w:rStyle w:val="FootnoteReference"/>
          <w:rFonts w:asciiTheme="minorHAnsi" w:hAnsiTheme="minorHAnsi" w:cstheme="minorHAnsi"/>
          <w:color w:val="333333"/>
        </w:rPr>
        <w:footnoteReference w:id="3"/>
      </w:r>
    </w:p>
    <w:p w14:paraId="0B175C43" w14:textId="77777777" w:rsidR="00BB5C0F" w:rsidRDefault="00BB5C0F" w:rsidP="00BB5C0F">
      <w:pPr>
        <w:pStyle w:val="NormalWeb"/>
        <w:shd w:val="clear" w:color="auto" w:fill="FFFFFF"/>
        <w:spacing w:after="0"/>
        <w:rPr>
          <w:rFonts w:asciiTheme="minorHAnsi" w:hAnsiTheme="minorHAnsi" w:cstheme="minorHAnsi"/>
          <w:color w:val="333333"/>
        </w:rPr>
      </w:pPr>
      <w:r>
        <w:rPr>
          <w:rFonts w:asciiTheme="minorHAnsi" w:hAnsiTheme="minorHAnsi" w:cstheme="minorHAnsi"/>
          <w:color w:val="333333"/>
        </w:rPr>
        <w:t>As a result of a national plan to end the need for food banks</w:t>
      </w:r>
      <w:r w:rsidR="00AD65DB">
        <w:rPr>
          <w:rStyle w:val="FootnoteReference"/>
          <w:rFonts w:asciiTheme="minorHAnsi" w:hAnsiTheme="minorHAnsi" w:cstheme="minorHAnsi"/>
          <w:color w:val="333333"/>
        </w:rPr>
        <w:footnoteReference w:id="4"/>
      </w:r>
      <w:r>
        <w:rPr>
          <w:rFonts w:asciiTheme="minorHAnsi" w:hAnsiTheme="minorHAnsi" w:cstheme="minorHAnsi"/>
          <w:color w:val="333333"/>
        </w:rPr>
        <w:t xml:space="preserve"> the Scottish Government hope to have:</w:t>
      </w:r>
    </w:p>
    <w:p w14:paraId="1A3B34C2" w14:textId="77777777" w:rsidR="00BB5C0F" w:rsidRPr="00BB5C0F" w:rsidRDefault="00BB5C0F" w:rsidP="00BB5C0F">
      <w:pPr>
        <w:pStyle w:val="NormalWeb"/>
        <w:numPr>
          <w:ilvl w:val="0"/>
          <w:numId w:val="3"/>
        </w:numPr>
        <w:shd w:val="clear" w:color="auto" w:fill="FFFFFF"/>
        <w:spacing w:after="0"/>
        <w:rPr>
          <w:rFonts w:asciiTheme="minorHAnsi" w:hAnsiTheme="minorHAnsi" w:cstheme="minorHAnsi"/>
          <w:color w:val="333333"/>
        </w:rPr>
      </w:pPr>
      <w:r w:rsidRPr="00BB5C0F">
        <w:rPr>
          <w:rFonts w:asciiTheme="minorHAnsi" w:hAnsiTheme="minorHAnsi" w:cstheme="minorHAnsi"/>
          <w:color w:val="333333"/>
        </w:rPr>
        <w:t>Designed out the need for food banks as primary response to food insecurity</w:t>
      </w:r>
    </w:p>
    <w:p w14:paraId="6C63B5B7" w14:textId="77777777" w:rsidR="00BB5C0F" w:rsidRPr="00BB5C0F" w:rsidRDefault="00BB5C0F" w:rsidP="00BB5C0F">
      <w:pPr>
        <w:pStyle w:val="NormalWeb"/>
        <w:numPr>
          <w:ilvl w:val="0"/>
          <w:numId w:val="3"/>
        </w:numPr>
        <w:shd w:val="clear" w:color="auto" w:fill="FFFFFF"/>
        <w:spacing w:after="0"/>
        <w:rPr>
          <w:rFonts w:asciiTheme="minorHAnsi" w:hAnsiTheme="minorHAnsi" w:cstheme="minorHAnsi"/>
          <w:color w:val="333333"/>
        </w:rPr>
      </w:pPr>
      <w:r w:rsidRPr="00BB5C0F">
        <w:rPr>
          <w:rFonts w:asciiTheme="minorHAnsi" w:hAnsiTheme="minorHAnsi" w:cstheme="minorHAnsi"/>
          <w:color w:val="333333"/>
        </w:rPr>
        <w:t>Increased access to income-boosting services and holistic support</w:t>
      </w:r>
    </w:p>
    <w:p w14:paraId="483F1302" w14:textId="77777777" w:rsidR="00BB5C0F" w:rsidRPr="00BB5C0F" w:rsidRDefault="00BB5C0F" w:rsidP="00BB5C0F">
      <w:pPr>
        <w:pStyle w:val="NormalWeb"/>
        <w:numPr>
          <w:ilvl w:val="0"/>
          <w:numId w:val="3"/>
        </w:numPr>
        <w:shd w:val="clear" w:color="auto" w:fill="FFFFFF"/>
        <w:spacing w:after="0"/>
        <w:rPr>
          <w:rFonts w:asciiTheme="minorHAnsi" w:hAnsiTheme="minorHAnsi" w:cstheme="minorHAnsi"/>
          <w:color w:val="333333"/>
        </w:rPr>
      </w:pPr>
      <w:r w:rsidRPr="00BB5C0F">
        <w:rPr>
          <w:rFonts w:asciiTheme="minorHAnsi" w:hAnsiTheme="minorHAnsi" w:cstheme="minorHAnsi"/>
          <w:color w:val="333333"/>
        </w:rPr>
        <w:t>Improved household financial resilience</w:t>
      </w:r>
    </w:p>
    <w:p w14:paraId="36C9125D" w14:textId="77777777" w:rsidR="00BB5C0F" w:rsidRDefault="00BB5C0F" w:rsidP="00BB5C0F">
      <w:pPr>
        <w:pStyle w:val="NormalWeb"/>
        <w:numPr>
          <w:ilvl w:val="0"/>
          <w:numId w:val="3"/>
        </w:numPr>
        <w:shd w:val="clear" w:color="auto" w:fill="FFFFFF"/>
        <w:spacing w:before="0" w:beforeAutospacing="0" w:after="0" w:afterAutospacing="0"/>
        <w:rPr>
          <w:rFonts w:asciiTheme="minorHAnsi" w:hAnsiTheme="minorHAnsi" w:cstheme="minorHAnsi"/>
          <w:color w:val="333333"/>
        </w:rPr>
      </w:pPr>
      <w:r w:rsidRPr="00BB5C0F">
        <w:rPr>
          <w:rFonts w:asciiTheme="minorHAnsi" w:hAnsiTheme="minorHAnsi" w:cstheme="minorHAnsi"/>
          <w:color w:val="333333"/>
        </w:rPr>
        <w:t>Improved household wellbeing</w:t>
      </w:r>
    </w:p>
    <w:p w14:paraId="5AD23D12" w14:textId="77777777" w:rsidR="00BA62C9" w:rsidRDefault="00BA62C9" w:rsidP="00BA62C9">
      <w:pPr>
        <w:pStyle w:val="NormalWeb"/>
        <w:shd w:val="clear" w:color="auto" w:fill="FFFFFF"/>
        <w:spacing w:before="0" w:beforeAutospacing="0" w:after="0" w:afterAutospacing="0"/>
        <w:ind w:left="720"/>
        <w:rPr>
          <w:rFonts w:asciiTheme="minorHAnsi" w:hAnsiTheme="minorHAnsi" w:cstheme="minorHAnsi"/>
          <w:color w:val="333333"/>
        </w:rPr>
      </w:pPr>
    </w:p>
    <w:p w14:paraId="4E7DB9B9"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r w:rsidRPr="00BA62C9">
        <w:rPr>
          <w:rFonts w:asciiTheme="minorHAnsi" w:hAnsiTheme="minorHAnsi" w:cstheme="minorHAnsi"/>
          <w:b/>
          <w:color w:val="333333"/>
        </w:rPr>
        <w:t>Associated Question</w:t>
      </w:r>
      <w:r w:rsidRPr="00BA62C9">
        <w:rPr>
          <w:rFonts w:asciiTheme="minorHAnsi" w:hAnsiTheme="minorHAnsi" w:cstheme="minorHAnsi"/>
          <w:color w:val="333333"/>
        </w:rPr>
        <w:t>:</w:t>
      </w:r>
      <w:r w:rsidRPr="009A5046">
        <w:rPr>
          <w:rFonts w:asciiTheme="minorHAnsi" w:hAnsiTheme="minorHAnsi" w:cstheme="minorHAnsi"/>
          <w:i/>
          <w:color w:val="333333"/>
        </w:rPr>
        <w:t xml:space="preserve"> </w:t>
      </w:r>
    </w:p>
    <w:p w14:paraId="484AD469"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r w:rsidRPr="009A5046">
        <w:rPr>
          <w:rFonts w:asciiTheme="minorHAnsi" w:hAnsiTheme="minorHAnsi" w:cstheme="minorHAnsi"/>
          <w:i/>
          <w:color w:val="333333"/>
        </w:rPr>
        <w:t>Q1. Do you think that the approach outlined is consistent with the vision to end poverty and the need for food banks? Is there anything else you think should be included? [Y/N/Don't Know] [Open comment]</w:t>
      </w:r>
    </w:p>
    <w:p w14:paraId="79C390B0"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p>
    <w:p w14:paraId="5E92BA41" w14:textId="77777777" w:rsidR="000E12BF" w:rsidRDefault="000E12BF" w:rsidP="00677566">
      <w:pPr>
        <w:pStyle w:val="NormalWeb"/>
        <w:shd w:val="clear" w:color="auto" w:fill="FFFFFF"/>
        <w:spacing w:before="0" w:beforeAutospacing="0" w:after="0" w:afterAutospacing="0"/>
        <w:rPr>
          <w:rFonts w:asciiTheme="minorHAnsi" w:hAnsiTheme="minorHAnsi" w:cstheme="minorHAnsi"/>
          <w:b/>
          <w:color w:val="333333"/>
        </w:rPr>
      </w:pPr>
    </w:p>
    <w:p w14:paraId="3E003571" w14:textId="77777777" w:rsidR="00AB1E4D" w:rsidRPr="00BA62C9" w:rsidRDefault="006F3AA9" w:rsidP="00677566">
      <w:pPr>
        <w:pStyle w:val="NormalWeb"/>
        <w:shd w:val="clear" w:color="auto" w:fill="FFFFFF"/>
        <w:spacing w:before="0" w:beforeAutospacing="0" w:after="0" w:afterAutospacing="0"/>
        <w:rPr>
          <w:rFonts w:asciiTheme="minorHAnsi" w:hAnsiTheme="minorHAnsi" w:cstheme="minorHAnsi"/>
          <w:b/>
          <w:color w:val="333333"/>
        </w:rPr>
      </w:pPr>
      <w:r w:rsidRPr="009A5046">
        <w:rPr>
          <w:rFonts w:asciiTheme="minorHAnsi" w:hAnsiTheme="minorHAnsi" w:cstheme="minorHAnsi"/>
          <w:b/>
          <w:color w:val="333333"/>
        </w:rPr>
        <w:t>Action already underway</w:t>
      </w:r>
    </w:p>
    <w:p w14:paraId="290F041F" w14:textId="77777777" w:rsidR="000B7C78" w:rsidRDefault="00CD1B17" w:rsidP="00677566">
      <w:pPr>
        <w:pStyle w:val="NormalWeb"/>
        <w:shd w:val="clear" w:color="auto" w:fill="FFFFFF"/>
        <w:spacing w:before="0" w:beforeAutospacing="0" w:after="0" w:afterAutospacing="0"/>
        <w:rPr>
          <w:rFonts w:asciiTheme="minorHAnsi" w:hAnsiTheme="minorHAnsi" w:cstheme="minorHAnsi"/>
        </w:rPr>
      </w:pPr>
      <w:r w:rsidRPr="009A5046">
        <w:rPr>
          <w:rFonts w:asciiTheme="minorHAnsi" w:hAnsiTheme="minorHAnsi" w:cstheme="minorHAnsi"/>
        </w:rPr>
        <w:t xml:space="preserve">In 2020-21 the Scottish Government invested £2.5 billion into support for low income households, including nearly £1 billion </w:t>
      </w:r>
      <w:r w:rsidR="008C7427">
        <w:rPr>
          <w:rFonts w:asciiTheme="minorHAnsi" w:hAnsiTheme="minorHAnsi" w:cstheme="minorHAnsi"/>
        </w:rPr>
        <w:t>to</w:t>
      </w:r>
      <w:r w:rsidRPr="009A5046">
        <w:rPr>
          <w:rFonts w:asciiTheme="minorHAnsi" w:hAnsiTheme="minorHAnsi" w:cstheme="minorHAnsi"/>
        </w:rPr>
        <w:t xml:space="preserve"> support children. </w:t>
      </w:r>
      <w:r w:rsidR="006F3AA9" w:rsidRPr="009A5046">
        <w:rPr>
          <w:rFonts w:asciiTheme="minorHAnsi" w:hAnsiTheme="minorHAnsi" w:cstheme="minorHAnsi"/>
        </w:rPr>
        <w:t xml:space="preserve">Other </w:t>
      </w:r>
      <w:r w:rsidR="00041114">
        <w:rPr>
          <w:rFonts w:asciiTheme="minorHAnsi" w:hAnsiTheme="minorHAnsi" w:cstheme="minorHAnsi"/>
        </w:rPr>
        <w:t xml:space="preserve">preventative </w:t>
      </w:r>
      <w:r w:rsidR="006F3AA9" w:rsidRPr="009A5046">
        <w:rPr>
          <w:rFonts w:asciiTheme="minorHAnsi" w:hAnsiTheme="minorHAnsi" w:cstheme="minorHAnsi"/>
        </w:rPr>
        <w:t xml:space="preserve">actions </w:t>
      </w:r>
      <w:r w:rsidR="00C52A92">
        <w:rPr>
          <w:rFonts w:asciiTheme="minorHAnsi" w:hAnsiTheme="minorHAnsi" w:cstheme="minorHAnsi"/>
        </w:rPr>
        <w:t xml:space="preserve">have been through </w:t>
      </w:r>
      <w:r w:rsidR="00113E9D" w:rsidRPr="009A5046">
        <w:rPr>
          <w:rFonts w:asciiTheme="minorHAnsi" w:hAnsiTheme="minorHAnsi" w:cstheme="minorHAnsi"/>
        </w:rPr>
        <w:t>support for</w:t>
      </w:r>
      <w:r w:rsidR="0063435D" w:rsidRPr="009A5046">
        <w:rPr>
          <w:rFonts w:asciiTheme="minorHAnsi" w:hAnsiTheme="minorHAnsi" w:cstheme="minorHAnsi"/>
        </w:rPr>
        <w:t xml:space="preserve"> </w:t>
      </w:r>
      <w:r w:rsidR="0063435D" w:rsidRPr="009A5046">
        <w:rPr>
          <w:rFonts w:asciiTheme="minorHAnsi" w:hAnsiTheme="minorHAnsi" w:cstheme="minorHAnsi"/>
          <w:b/>
        </w:rPr>
        <w:t>Fair Work</w:t>
      </w:r>
      <w:r w:rsidR="0063435D" w:rsidRPr="009A5046">
        <w:rPr>
          <w:rFonts w:asciiTheme="minorHAnsi" w:hAnsiTheme="minorHAnsi" w:cstheme="minorHAnsi"/>
        </w:rPr>
        <w:t xml:space="preserve"> and </w:t>
      </w:r>
      <w:r w:rsidR="00113E9D" w:rsidRPr="009A5046">
        <w:rPr>
          <w:rFonts w:asciiTheme="minorHAnsi" w:hAnsiTheme="minorHAnsi" w:cstheme="minorHAnsi"/>
          <w:b/>
        </w:rPr>
        <w:t>Reducing the Cost of Living</w:t>
      </w:r>
      <w:r w:rsidR="00113E9D" w:rsidRPr="009A5046">
        <w:rPr>
          <w:rFonts w:asciiTheme="minorHAnsi" w:hAnsiTheme="minorHAnsi" w:cstheme="minorHAnsi"/>
        </w:rPr>
        <w:t>, including</w:t>
      </w:r>
      <w:r w:rsidR="002A710B">
        <w:rPr>
          <w:rFonts w:asciiTheme="minorHAnsi" w:hAnsiTheme="minorHAnsi" w:cstheme="minorHAnsi"/>
        </w:rPr>
        <w:t>, but not limited to,</w:t>
      </w:r>
      <w:r w:rsidR="008413A0">
        <w:rPr>
          <w:rFonts w:asciiTheme="minorHAnsi" w:hAnsiTheme="minorHAnsi" w:cstheme="minorHAnsi"/>
        </w:rPr>
        <w:t xml:space="preserve"> </w:t>
      </w:r>
      <w:r w:rsidR="00113E9D" w:rsidRPr="009A5046">
        <w:rPr>
          <w:rFonts w:asciiTheme="minorHAnsi" w:hAnsiTheme="minorHAnsi" w:cstheme="minorHAnsi"/>
        </w:rPr>
        <w:t xml:space="preserve">the </w:t>
      </w:r>
      <w:r w:rsidR="00FC6FA1">
        <w:rPr>
          <w:rFonts w:asciiTheme="minorHAnsi" w:hAnsiTheme="minorHAnsi" w:cstheme="minorHAnsi"/>
        </w:rPr>
        <w:t xml:space="preserve">Citizen’s Advice </w:t>
      </w:r>
      <w:r w:rsidR="00C83F31">
        <w:rPr>
          <w:rFonts w:asciiTheme="minorHAnsi" w:hAnsiTheme="minorHAnsi" w:cstheme="minorHAnsi"/>
        </w:rPr>
        <w:t>Network</w:t>
      </w:r>
      <w:r w:rsidR="00FC6FA1">
        <w:rPr>
          <w:rFonts w:asciiTheme="minorHAnsi" w:hAnsiTheme="minorHAnsi" w:cstheme="minorHAnsi"/>
        </w:rPr>
        <w:t xml:space="preserve"> </w:t>
      </w:r>
      <w:r w:rsidR="00113E9D" w:rsidRPr="009A5046">
        <w:rPr>
          <w:rFonts w:asciiTheme="minorHAnsi" w:hAnsiTheme="minorHAnsi" w:cstheme="minorHAnsi"/>
        </w:rPr>
        <w:t xml:space="preserve">Money Talk Team </w:t>
      </w:r>
      <w:r w:rsidR="00FC6FA1">
        <w:rPr>
          <w:rFonts w:asciiTheme="minorHAnsi" w:hAnsiTheme="minorHAnsi" w:cstheme="minorHAnsi"/>
        </w:rPr>
        <w:t xml:space="preserve">advice </w:t>
      </w:r>
      <w:r w:rsidR="00113E9D" w:rsidRPr="009A5046">
        <w:rPr>
          <w:rFonts w:asciiTheme="minorHAnsi" w:hAnsiTheme="minorHAnsi" w:cstheme="minorHAnsi"/>
        </w:rPr>
        <w:t>service,</w:t>
      </w:r>
      <w:r w:rsidR="008413A0" w:rsidRPr="008413A0">
        <w:t xml:space="preserve"> </w:t>
      </w:r>
      <w:r w:rsidR="008413A0" w:rsidRPr="008413A0">
        <w:rPr>
          <w:rFonts w:asciiTheme="minorHAnsi" w:hAnsiTheme="minorHAnsi" w:cstheme="minorHAnsi"/>
        </w:rPr>
        <w:t xml:space="preserve">building </w:t>
      </w:r>
      <w:r w:rsidR="008413A0">
        <w:rPr>
          <w:rFonts w:asciiTheme="minorHAnsi" w:hAnsiTheme="minorHAnsi" w:cstheme="minorHAnsi"/>
        </w:rPr>
        <w:t xml:space="preserve">more </w:t>
      </w:r>
      <w:r w:rsidR="008413A0" w:rsidRPr="008413A0">
        <w:rPr>
          <w:rFonts w:asciiTheme="minorHAnsi" w:hAnsiTheme="minorHAnsi" w:cstheme="minorHAnsi"/>
        </w:rPr>
        <w:t>affordable homes,</w:t>
      </w:r>
      <w:r w:rsidR="00C83F31">
        <w:rPr>
          <w:rFonts w:asciiTheme="minorHAnsi" w:hAnsiTheme="minorHAnsi" w:cstheme="minorHAnsi"/>
        </w:rPr>
        <w:t xml:space="preserve"> investment in energy efficiency,</w:t>
      </w:r>
      <w:r w:rsidR="008413A0" w:rsidRPr="008413A0">
        <w:rPr>
          <w:rFonts w:asciiTheme="minorHAnsi" w:hAnsiTheme="minorHAnsi" w:cstheme="minorHAnsi"/>
        </w:rPr>
        <w:t xml:space="preserve"> </w:t>
      </w:r>
      <w:r w:rsidR="008413A0">
        <w:rPr>
          <w:rFonts w:asciiTheme="minorHAnsi" w:hAnsiTheme="minorHAnsi" w:cstheme="minorHAnsi"/>
        </w:rPr>
        <w:t>f</w:t>
      </w:r>
      <w:r w:rsidR="00113E9D" w:rsidRPr="009A5046">
        <w:rPr>
          <w:rFonts w:asciiTheme="minorHAnsi" w:hAnsiTheme="minorHAnsi" w:cstheme="minorHAnsi"/>
        </w:rPr>
        <w:t xml:space="preserve">unding for the </w:t>
      </w:r>
      <w:r w:rsidR="002530D5">
        <w:rPr>
          <w:rFonts w:asciiTheme="minorHAnsi" w:hAnsiTheme="minorHAnsi" w:cstheme="minorHAnsi"/>
        </w:rPr>
        <w:t>A</w:t>
      </w:r>
      <w:r w:rsidR="00113E9D" w:rsidRPr="009A5046">
        <w:rPr>
          <w:rFonts w:asciiTheme="minorHAnsi" w:hAnsiTheme="minorHAnsi" w:cstheme="minorHAnsi"/>
        </w:rPr>
        <w:t xml:space="preserve">ffordable </w:t>
      </w:r>
      <w:r w:rsidR="002530D5">
        <w:rPr>
          <w:rFonts w:asciiTheme="minorHAnsi" w:hAnsiTheme="minorHAnsi" w:cstheme="minorHAnsi"/>
        </w:rPr>
        <w:t>C</w:t>
      </w:r>
      <w:r w:rsidR="00113E9D" w:rsidRPr="009A5046">
        <w:rPr>
          <w:rFonts w:asciiTheme="minorHAnsi" w:hAnsiTheme="minorHAnsi" w:cstheme="minorHAnsi"/>
        </w:rPr>
        <w:t xml:space="preserve">redit </w:t>
      </w:r>
      <w:r w:rsidR="002530D5">
        <w:rPr>
          <w:rFonts w:asciiTheme="minorHAnsi" w:hAnsiTheme="minorHAnsi" w:cstheme="minorHAnsi"/>
        </w:rPr>
        <w:t>F</w:t>
      </w:r>
      <w:r w:rsidR="00113E9D" w:rsidRPr="009A5046">
        <w:rPr>
          <w:rFonts w:asciiTheme="minorHAnsi" w:hAnsiTheme="minorHAnsi" w:cstheme="minorHAnsi"/>
        </w:rPr>
        <w:t xml:space="preserve">und, </w:t>
      </w:r>
      <w:r w:rsidR="00C52A92">
        <w:rPr>
          <w:rFonts w:asciiTheme="minorHAnsi" w:hAnsiTheme="minorHAnsi" w:cstheme="minorHAnsi"/>
        </w:rPr>
        <w:t xml:space="preserve">and </w:t>
      </w:r>
      <w:r w:rsidR="00113E9D" w:rsidRPr="009A5046">
        <w:rPr>
          <w:rFonts w:asciiTheme="minorHAnsi" w:hAnsiTheme="minorHAnsi" w:cstheme="minorHAnsi"/>
        </w:rPr>
        <w:t xml:space="preserve">measures aimed </w:t>
      </w:r>
      <w:r w:rsidR="00C52A92">
        <w:rPr>
          <w:rFonts w:asciiTheme="minorHAnsi" w:hAnsiTheme="minorHAnsi" w:cstheme="minorHAnsi"/>
        </w:rPr>
        <w:t>at supporting women in work and</w:t>
      </w:r>
      <w:r w:rsidR="00113E9D" w:rsidRPr="009A5046">
        <w:rPr>
          <w:rFonts w:asciiTheme="minorHAnsi" w:hAnsiTheme="minorHAnsi" w:cstheme="minorHAnsi"/>
        </w:rPr>
        <w:t xml:space="preserve"> tackling the root causes of the gender pay gap</w:t>
      </w:r>
      <w:r w:rsidR="00C52A92">
        <w:rPr>
          <w:rFonts w:asciiTheme="minorHAnsi" w:hAnsiTheme="minorHAnsi" w:cstheme="minorHAnsi"/>
        </w:rPr>
        <w:t xml:space="preserve">. </w:t>
      </w:r>
      <w:r w:rsidR="00BA62C9">
        <w:rPr>
          <w:rFonts w:asciiTheme="minorHAnsi" w:hAnsiTheme="minorHAnsi" w:cstheme="minorHAnsi"/>
        </w:rPr>
        <w:t>Scottish Government s</w:t>
      </w:r>
      <w:r w:rsidR="00113E9D" w:rsidRPr="009A5046">
        <w:rPr>
          <w:rFonts w:asciiTheme="minorHAnsi" w:hAnsiTheme="minorHAnsi" w:cstheme="minorHAnsi"/>
        </w:rPr>
        <w:t xml:space="preserve">upport for </w:t>
      </w:r>
      <w:r w:rsidR="00C52A92">
        <w:rPr>
          <w:rFonts w:asciiTheme="minorHAnsi" w:hAnsiTheme="minorHAnsi" w:cstheme="minorHAnsi"/>
        </w:rPr>
        <w:t>families</w:t>
      </w:r>
      <w:r w:rsidR="00113E9D" w:rsidRPr="009A5046">
        <w:rPr>
          <w:rFonts w:asciiTheme="minorHAnsi" w:hAnsiTheme="minorHAnsi" w:cstheme="minorHAnsi"/>
        </w:rPr>
        <w:t xml:space="preserve"> </w:t>
      </w:r>
      <w:r w:rsidR="00C52A92">
        <w:rPr>
          <w:rFonts w:asciiTheme="minorHAnsi" w:hAnsiTheme="minorHAnsi" w:cstheme="minorHAnsi"/>
        </w:rPr>
        <w:t xml:space="preserve">has been </w:t>
      </w:r>
      <w:r w:rsidR="00113E9D" w:rsidRPr="009A5046">
        <w:rPr>
          <w:rFonts w:asciiTheme="minorHAnsi" w:hAnsiTheme="minorHAnsi" w:cstheme="minorHAnsi"/>
        </w:rPr>
        <w:t xml:space="preserve">through a </w:t>
      </w:r>
      <w:r w:rsidR="008413A0" w:rsidRPr="009A5046">
        <w:rPr>
          <w:rFonts w:asciiTheme="minorHAnsi" w:hAnsiTheme="minorHAnsi" w:cstheme="minorHAnsi"/>
        </w:rPr>
        <w:t>variety</w:t>
      </w:r>
      <w:r w:rsidR="00113E9D" w:rsidRPr="009A5046">
        <w:rPr>
          <w:rFonts w:asciiTheme="minorHAnsi" w:hAnsiTheme="minorHAnsi" w:cstheme="minorHAnsi"/>
        </w:rPr>
        <w:t xml:space="preserve"> of measures such as the Parental Employability Support Fund, </w:t>
      </w:r>
      <w:r w:rsidR="00FC6FA1">
        <w:rPr>
          <w:rFonts w:asciiTheme="minorHAnsi" w:hAnsiTheme="minorHAnsi" w:cstheme="minorHAnsi"/>
        </w:rPr>
        <w:t xml:space="preserve">free school meals, </w:t>
      </w:r>
      <w:r w:rsidR="00113E9D" w:rsidRPr="009A5046">
        <w:rPr>
          <w:rFonts w:asciiTheme="minorHAnsi" w:hAnsiTheme="minorHAnsi" w:cstheme="minorHAnsi"/>
        </w:rPr>
        <w:t>school clothing grants and 1140 hours of Early Learning and Childcare for three, four and eligible two-year olds.</w:t>
      </w:r>
      <w:r w:rsidR="000E12BF">
        <w:rPr>
          <w:rFonts w:asciiTheme="minorHAnsi" w:hAnsiTheme="minorHAnsi" w:cstheme="minorHAnsi"/>
        </w:rPr>
        <w:t xml:space="preserve"> </w:t>
      </w:r>
      <w:r w:rsidR="00FC6FA1">
        <w:rPr>
          <w:rFonts w:asciiTheme="minorHAnsi" w:hAnsiTheme="minorHAnsi" w:cstheme="minorHAnsi"/>
        </w:rPr>
        <w:t>For Young Scots and students support includes the National Entitlement Card, summer activity programmes and bursaries for fees and living costs whilst studying in higher education in Scotland.</w:t>
      </w:r>
    </w:p>
    <w:p w14:paraId="401DEB75" w14:textId="77777777" w:rsidR="009A5046" w:rsidRPr="009A5046" w:rsidRDefault="009A5046" w:rsidP="00677566">
      <w:pPr>
        <w:pStyle w:val="NormalWeb"/>
        <w:shd w:val="clear" w:color="auto" w:fill="FFFFFF"/>
        <w:spacing w:before="0" w:beforeAutospacing="0" w:after="0" w:afterAutospacing="0"/>
        <w:rPr>
          <w:rFonts w:asciiTheme="minorHAnsi" w:hAnsiTheme="minorHAnsi" w:cstheme="minorHAnsi"/>
          <w:b/>
          <w:color w:val="333333"/>
        </w:rPr>
      </w:pPr>
    </w:p>
    <w:p w14:paraId="56DECB4F" w14:textId="77777777" w:rsidR="00AD65DB" w:rsidRDefault="00113E9D" w:rsidP="00AD65DB">
      <w:pPr>
        <w:pStyle w:val="NormalWeb"/>
        <w:shd w:val="clear" w:color="auto" w:fill="FFFFFF"/>
        <w:spacing w:before="0" w:beforeAutospacing="0" w:after="420" w:afterAutospacing="0"/>
        <w:rPr>
          <w:rFonts w:asciiTheme="minorHAnsi" w:hAnsiTheme="minorHAnsi" w:cstheme="minorHAnsi"/>
        </w:rPr>
      </w:pPr>
      <w:r w:rsidRPr="009A5046">
        <w:rPr>
          <w:rFonts w:asciiTheme="minorHAnsi" w:hAnsiTheme="minorHAnsi" w:cstheme="minorHAnsi"/>
        </w:rPr>
        <w:t xml:space="preserve">There are also a range of </w:t>
      </w:r>
      <w:r w:rsidR="009A5046">
        <w:rPr>
          <w:rFonts w:asciiTheme="minorHAnsi" w:hAnsiTheme="minorHAnsi" w:cstheme="minorHAnsi"/>
        </w:rPr>
        <w:t xml:space="preserve">preventative </w:t>
      </w:r>
      <w:r w:rsidRPr="009A5046">
        <w:rPr>
          <w:rFonts w:asciiTheme="minorHAnsi" w:hAnsiTheme="minorHAnsi" w:cstheme="minorHAnsi"/>
          <w:b/>
        </w:rPr>
        <w:t xml:space="preserve">Social Security </w:t>
      </w:r>
      <w:r w:rsidRPr="009A5046">
        <w:rPr>
          <w:rFonts w:asciiTheme="minorHAnsi" w:hAnsiTheme="minorHAnsi" w:cstheme="minorHAnsi"/>
        </w:rPr>
        <w:t xml:space="preserve">measures and </w:t>
      </w:r>
      <w:r w:rsidR="009A5046" w:rsidRPr="009A5046">
        <w:rPr>
          <w:rFonts w:asciiTheme="minorHAnsi" w:hAnsiTheme="minorHAnsi" w:cstheme="minorHAnsi"/>
        </w:rPr>
        <w:t>responsive</w:t>
      </w:r>
      <w:r w:rsidR="009A5046">
        <w:rPr>
          <w:rFonts w:asciiTheme="minorHAnsi" w:hAnsiTheme="minorHAnsi" w:cstheme="minorHAnsi"/>
          <w:b/>
        </w:rPr>
        <w:t xml:space="preserve"> </w:t>
      </w:r>
      <w:r w:rsidRPr="009A5046">
        <w:rPr>
          <w:rFonts w:asciiTheme="minorHAnsi" w:hAnsiTheme="minorHAnsi" w:cstheme="minorHAnsi"/>
          <w:b/>
        </w:rPr>
        <w:t>Discretionary Support</w:t>
      </w:r>
      <w:r w:rsidRPr="009A5046">
        <w:rPr>
          <w:rFonts w:asciiTheme="minorHAnsi" w:hAnsiTheme="minorHAnsi" w:cstheme="minorHAnsi"/>
        </w:rPr>
        <w:t xml:space="preserve"> currently available. </w:t>
      </w:r>
      <w:r w:rsidR="009F5BD8" w:rsidRPr="009A5046">
        <w:rPr>
          <w:rFonts w:asciiTheme="minorHAnsi" w:hAnsiTheme="minorHAnsi" w:cstheme="minorHAnsi"/>
        </w:rPr>
        <w:t xml:space="preserve">Around </w:t>
      </w:r>
      <w:r w:rsidR="00333425" w:rsidRPr="009A5046">
        <w:rPr>
          <w:rFonts w:asciiTheme="minorHAnsi" w:hAnsiTheme="minorHAnsi" w:cstheme="minorHAnsi"/>
        </w:rPr>
        <w:t>700,000 existing disability and carer benefit clients are being moved from the Department of Work and Pensions to Social Security Scotland,</w:t>
      </w:r>
      <w:r w:rsidR="009F5BD8" w:rsidRPr="009A5046">
        <w:rPr>
          <w:rFonts w:asciiTheme="minorHAnsi" w:hAnsiTheme="minorHAnsi" w:cstheme="minorHAnsi"/>
        </w:rPr>
        <w:t xml:space="preserve"> including the Child Disability payment which became available in November 2021. </w:t>
      </w:r>
      <w:r w:rsidR="006F09C0" w:rsidRPr="009A5046">
        <w:rPr>
          <w:rFonts w:asciiTheme="minorHAnsi" w:hAnsiTheme="minorHAnsi" w:cstheme="minorHAnsi"/>
        </w:rPr>
        <w:t xml:space="preserve">The Scottish Welfare Fund </w:t>
      </w:r>
      <w:r w:rsidR="00266BEA">
        <w:rPr>
          <w:rFonts w:asciiTheme="minorHAnsi" w:hAnsiTheme="minorHAnsi" w:cstheme="minorHAnsi"/>
        </w:rPr>
        <w:t>exists to provide</w:t>
      </w:r>
      <w:r w:rsidR="006F09C0" w:rsidRPr="009A5046">
        <w:rPr>
          <w:rFonts w:asciiTheme="minorHAnsi" w:hAnsiTheme="minorHAnsi" w:cstheme="minorHAnsi"/>
        </w:rPr>
        <w:t xml:space="preserve"> emergency cash grants to people on low incomes</w:t>
      </w:r>
      <w:r w:rsidR="00135CBB">
        <w:rPr>
          <w:rFonts w:asciiTheme="minorHAnsi" w:hAnsiTheme="minorHAnsi" w:cstheme="minorHAnsi"/>
        </w:rPr>
        <w:t xml:space="preserve"> and the Scottish Government has committed to a review of </w:t>
      </w:r>
      <w:r w:rsidR="00C83F31">
        <w:rPr>
          <w:rFonts w:asciiTheme="minorHAnsi" w:hAnsiTheme="minorHAnsi" w:cstheme="minorHAnsi"/>
        </w:rPr>
        <w:t xml:space="preserve">the </w:t>
      </w:r>
      <w:r w:rsidR="00135CBB">
        <w:rPr>
          <w:rFonts w:asciiTheme="minorHAnsi" w:hAnsiTheme="minorHAnsi" w:cstheme="minorHAnsi"/>
        </w:rPr>
        <w:t>Fund’s purpose and operation</w:t>
      </w:r>
      <w:r w:rsidR="006F09C0" w:rsidRPr="009A5046">
        <w:rPr>
          <w:rFonts w:asciiTheme="minorHAnsi" w:hAnsiTheme="minorHAnsi" w:cstheme="minorHAnsi"/>
        </w:rPr>
        <w:t xml:space="preserve">. </w:t>
      </w:r>
      <w:r w:rsidR="001D1B78" w:rsidRPr="009A5046">
        <w:rPr>
          <w:rFonts w:asciiTheme="minorHAnsi" w:hAnsiTheme="minorHAnsi" w:cstheme="minorHAnsi"/>
        </w:rPr>
        <w:t>Additionally</w:t>
      </w:r>
      <w:r w:rsidR="006F09C0" w:rsidRPr="009A5046">
        <w:rPr>
          <w:rFonts w:asciiTheme="minorHAnsi" w:hAnsiTheme="minorHAnsi" w:cstheme="minorHAnsi"/>
        </w:rPr>
        <w:t>,</w:t>
      </w:r>
      <w:r w:rsidR="001D1B78" w:rsidRPr="009A5046">
        <w:rPr>
          <w:rFonts w:asciiTheme="minorHAnsi" w:hAnsiTheme="minorHAnsi" w:cstheme="minorHAnsi"/>
        </w:rPr>
        <w:t xml:space="preserve"> </w:t>
      </w:r>
      <w:r w:rsidR="006F09C0" w:rsidRPr="009A5046">
        <w:rPr>
          <w:rFonts w:asciiTheme="minorHAnsi" w:hAnsiTheme="minorHAnsi" w:cstheme="minorHAnsi"/>
        </w:rPr>
        <w:t>Best Start Grants and Best Starts Food Payments are available to families who receive certain benefits. Discretionary housing payments are also available to some people who are struggling with rent</w:t>
      </w:r>
      <w:r w:rsidR="00C83F31">
        <w:rPr>
          <w:rFonts w:asciiTheme="minorHAnsi" w:hAnsiTheme="minorHAnsi" w:cstheme="minorHAnsi"/>
        </w:rPr>
        <w:t>,</w:t>
      </w:r>
      <w:r w:rsidR="006F09C0" w:rsidRPr="009A5046">
        <w:rPr>
          <w:rFonts w:asciiTheme="minorHAnsi" w:hAnsiTheme="minorHAnsi" w:cstheme="minorHAnsi"/>
        </w:rPr>
        <w:t xml:space="preserve"> most often those affected by </w:t>
      </w:r>
      <w:r w:rsidR="00266BEA">
        <w:rPr>
          <w:rFonts w:asciiTheme="minorHAnsi" w:hAnsiTheme="minorHAnsi" w:cstheme="minorHAnsi"/>
        </w:rPr>
        <w:t xml:space="preserve">the </w:t>
      </w:r>
      <w:r w:rsidR="006F09C0" w:rsidRPr="009A5046">
        <w:rPr>
          <w:rFonts w:asciiTheme="minorHAnsi" w:hAnsiTheme="minorHAnsi" w:cstheme="minorHAnsi"/>
        </w:rPr>
        <w:t xml:space="preserve">Bedroom tax, and funding </w:t>
      </w:r>
      <w:r w:rsidR="0081584B">
        <w:rPr>
          <w:rFonts w:asciiTheme="minorHAnsi" w:hAnsiTheme="minorHAnsi" w:cstheme="minorHAnsi"/>
        </w:rPr>
        <w:t>has been</w:t>
      </w:r>
      <w:r w:rsidR="006F09C0" w:rsidRPr="009A5046">
        <w:rPr>
          <w:rFonts w:asciiTheme="minorHAnsi" w:hAnsiTheme="minorHAnsi" w:cstheme="minorHAnsi"/>
        </w:rPr>
        <w:t xml:space="preserve"> provided to the </w:t>
      </w:r>
      <w:r w:rsidR="00995C04">
        <w:rPr>
          <w:rFonts w:asciiTheme="minorHAnsi" w:hAnsiTheme="minorHAnsi" w:cstheme="minorHAnsi"/>
        </w:rPr>
        <w:t xml:space="preserve">British </w:t>
      </w:r>
      <w:r w:rsidR="006F09C0" w:rsidRPr="009A5046">
        <w:rPr>
          <w:rFonts w:asciiTheme="minorHAnsi" w:hAnsiTheme="minorHAnsi" w:cstheme="minorHAnsi"/>
        </w:rPr>
        <w:t>Red Cross</w:t>
      </w:r>
      <w:r w:rsidR="00995C04">
        <w:rPr>
          <w:rFonts w:asciiTheme="minorHAnsi" w:hAnsiTheme="minorHAnsi" w:cstheme="minorHAnsi"/>
        </w:rPr>
        <w:t xml:space="preserve"> for a network of partners</w:t>
      </w:r>
      <w:r w:rsidR="006F09C0" w:rsidRPr="009A5046">
        <w:rPr>
          <w:rFonts w:asciiTheme="minorHAnsi" w:hAnsiTheme="minorHAnsi" w:cstheme="minorHAnsi"/>
        </w:rPr>
        <w:t xml:space="preserve"> to provide advocacy, advice and emergency cash support for those</w:t>
      </w:r>
      <w:r w:rsidR="00995C04">
        <w:rPr>
          <w:rFonts w:asciiTheme="minorHAnsi" w:hAnsiTheme="minorHAnsi" w:cstheme="minorHAnsi"/>
        </w:rPr>
        <w:t xml:space="preserve"> </w:t>
      </w:r>
      <w:r w:rsidR="00995C04">
        <w:rPr>
          <w:rFonts w:asciiTheme="minorHAnsi" w:hAnsiTheme="minorHAnsi" w:cstheme="minorHAnsi"/>
        </w:rPr>
        <w:lastRenderedPageBreak/>
        <w:t>facing destitution and to those</w:t>
      </w:r>
      <w:r w:rsidR="006F09C0" w:rsidRPr="009A5046">
        <w:rPr>
          <w:rFonts w:asciiTheme="minorHAnsi" w:hAnsiTheme="minorHAnsi" w:cstheme="minorHAnsi"/>
        </w:rPr>
        <w:t xml:space="preserve"> who have </w:t>
      </w:r>
      <w:r w:rsidR="00995C04">
        <w:rPr>
          <w:rFonts w:asciiTheme="minorHAnsi" w:hAnsiTheme="minorHAnsi" w:cstheme="minorHAnsi"/>
        </w:rPr>
        <w:t>n</w:t>
      </w:r>
      <w:r w:rsidR="006F09C0" w:rsidRPr="009A5046">
        <w:rPr>
          <w:rFonts w:asciiTheme="minorHAnsi" w:hAnsiTheme="minorHAnsi" w:cstheme="minorHAnsi"/>
        </w:rPr>
        <w:t xml:space="preserve">o </w:t>
      </w:r>
      <w:r w:rsidR="00995C04">
        <w:rPr>
          <w:rFonts w:asciiTheme="minorHAnsi" w:hAnsiTheme="minorHAnsi" w:cstheme="minorHAnsi"/>
        </w:rPr>
        <w:t>r</w:t>
      </w:r>
      <w:r w:rsidR="006F09C0" w:rsidRPr="009A5046">
        <w:rPr>
          <w:rFonts w:asciiTheme="minorHAnsi" w:hAnsiTheme="minorHAnsi" w:cstheme="minorHAnsi"/>
        </w:rPr>
        <w:t xml:space="preserve">ecourse to </w:t>
      </w:r>
      <w:r w:rsidR="00995C04">
        <w:rPr>
          <w:rFonts w:asciiTheme="minorHAnsi" w:hAnsiTheme="minorHAnsi" w:cstheme="minorHAnsi"/>
        </w:rPr>
        <w:t>p</w:t>
      </w:r>
      <w:r w:rsidR="006F09C0" w:rsidRPr="009A5046">
        <w:rPr>
          <w:rFonts w:asciiTheme="minorHAnsi" w:hAnsiTheme="minorHAnsi" w:cstheme="minorHAnsi"/>
        </w:rPr>
        <w:t xml:space="preserve">ublic </w:t>
      </w:r>
      <w:r w:rsidR="00995C04">
        <w:rPr>
          <w:rFonts w:asciiTheme="minorHAnsi" w:hAnsiTheme="minorHAnsi" w:cstheme="minorHAnsi"/>
        </w:rPr>
        <w:t>f</w:t>
      </w:r>
      <w:r w:rsidR="006F09C0" w:rsidRPr="009A5046">
        <w:rPr>
          <w:rFonts w:asciiTheme="minorHAnsi" w:hAnsiTheme="minorHAnsi" w:cstheme="minorHAnsi"/>
        </w:rPr>
        <w:t>unds</w:t>
      </w:r>
      <w:r w:rsidR="00867A6A" w:rsidRPr="009A5046">
        <w:rPr>
          <w:rFonts w:asciiTheme="minorHAnsi" w:hAnsiTheme="minorHAnsi" w:cstheme="minorHAnsi"/>
        </w:rPr>
        <w:t xml:space="preserve">. </w:t>
      </w:r>
      <w:r w:rsidR="00DE02DE" w:rsidRPr="009A5046">
        <w:rPr>
          <w:rFonts w:asciiTheme="minorHAnsi" w:hAnsiTheme="minorHAnsi" w:cstheme="minorHAnsi"/>
        </w:rPr>
        <w:t xml:space="preserve">There are </w:t>
      </w:r>
      <w:r w:rsidR="00867A6A" w:rsidRPr="009A5046">
        <w:rPr>
          <w:rFonts w:asciiTheme="minorHAnsi" w:hAnsiTheme="minorHAnsi" w:cstheme="minorHAnsi"/>
        </w:rPr>
        <w:t>many</w:t>
      </w:r>
      <w:r w:rsidR="00DE02DE" w:rsidRPr="009A5046">
        <w:rPr>
          <w:rFonts w:asciiTheme="minorHAnsi" w:hAnsiTheme="minorHAnsi" w:cstheme="minorHAnsi"/>
          <w:b/>
        </w:rPr>
        <w:t xml:space="preserve"> </w:t>
      </w:r>
      <w:r w:rsidR="00021FA7" w:rsidRPr="009A5046">
        <w:rPr>
          <w:rFonts w:asciiTheme="minorHAnsi" w:hAnsiTheme="minorHAnsi" w:cstheme="minorHAnsi"/>
          <w:b/>
        </w:rPr>
        <w:t>Welfare and Debt advice</w:t>
      </w:r>
      <w:r w:rsidR="00DE02DE" w:rsidRPr="009A5046">
        <w:rPr>
          <w:rFonts w:asciiTheme="minorHAnsi" w:hAnsiTheme="minorHAnsi" w:cstheme="minorHAnsi"/>
          <w:b/>
        </w:rPr>
        <w:t xml:space="preserve"> </w:t>
      </w:r>
      <w:r w:rsidR="00DE02DE" w:rsidRPr="009A5046">
        <w:rPr>
          <w:rFonts w:asciiTheme="minorHAnsi" w:hAnsiTheme="minorHAnsi" w:cstheme="minorHAnsi"/>
        </w:rPr>
        <w:t>services available and the Scottish Government</w:t>
      </w:r>
      <w:r w:rsidR="00021FA7" w:rsidRPr="009A5046">
        <w:rPr>
          <w:rFonts w:asciiTheme="minorHAnsi" w:hAnsiTheme="minorHAnsi" w:cstheme="minorHAnsi"/>
          <w:b/>
        </w:rPr>
        <w:t xml:space="preserve"> </w:t>
      </w:r>
      <w:r w:rsidR="00867A6A" w:rsidRPr="009A5046">
        <w:rPr>
          <w:rFonts w:asciiTheme="minorHAnsi" w:hAnsiTheme="minorHAnsi" w:cstheme="minorHAnsi"/>
        </w:rPr>
        <w:t>provide support for the free welfare advice sector and for front line workers within the sector providing advice on complex</w:t>
      </w:r>
      <w:r w:rsidR="00266BEA">
        <w:rPr>
          <w:rFonts w:asciiTheme="minorHAnsi" w:hAnsiTheme="minorHAnsi" w:cstheme="minorHAnsi"/>
        </w:rPr>
        <w:t xml:space="preserve"> money</w:t>
      </w:r>
      <w:r w:rsidR="00867A6A" w:rsidRPr="009A5046">
        <w:rPr>
          <w:rFonts w:asciiTheme="minorHAnsi" w:hAnsiTheme="minorHAnsi" w:cstheme="minorHAnsi"/>
        </w:rPr>
        <w:t xml:space="preserve"> issues.</w:t>
      </w:r>
      <w:r w:rsidR="000E12BF">
        <w:rPr>
          <w:rFonts w:asciiTheme="minorHAnsi" w:hAnsiTheme="minorHAnsi" w:cstheme="minorHAnsi"/>
        </w:rPr>
        <w:t xml:space="preserve"> Holistic support services, which support the whole </w:t>
      </w:r>
      <w:r w:rsidR="0081584B">
        <w:rPr>
          <w:rFonts w:asciiTheme="minorHAnsi" w:hAnsiTheme="minorHAnsi" w:cstheme="minorHAnsi"/>
        </w:rPr>
        <w:t xml:space="preserve">of a </w:t>
      </w:r>
      <w:r w:rsidR="000E12BF">
        <w:rPr>
          <w:rFonts w:asciiTheme="minorHAnsi" w:hAnsiTheme="minorHAnsi" w:cstheme="minorHAnsi"/>
        </w:rPr>
        <w:t>person</w:t>
      </w:r>
      <w:r w:rsidR="0081584B">
        <w:rPr>
          <w:rFonts w:asciiTheme="minorHAnsi" w:hAnsiTheme="minorHAnsi" w:cstheme="minorHAnsi"/>
        </w:rPr>
        <w:t>’s life</w:t>
      </w:r>
      <w:r w:rsidR="000E12BF">
        <w:rPr>
          <w:rFonts w:asciiTheme="minorHAnsi" w:hAnsiTheme="minorHAnsi" w:cstheme="minorHAnsi"/>
        </w:rPr>
        <w:t xml:space="preserve"> alongside their financial situation</w:t>
      </w:r>
      <w:r w:rsidR="0081584B">
        <w:rPr>
          <w:rFonts w:asciiTheme="minorHAnsi" w:hAnsiTheme="minorHAnsi" w:cstheme="minorHAnsi"/>
        </w:rPr>
        <w:t>,</w:t>
      </w:r>
      <w:r w:rsidR="000E12BF">
        <w:rPr>
          <w:rFonts w:asciiTheme="minorHAnsi" w:hAnsiTheme="minorHAnsi" w:cstheme="minorHAnsi"/>
        </w:rPr>
        <w:t xml:space="preserve"> are </w:t>
      </w:r>
      <w:r w:rsidR="0081584B">
        <w:rPr>
          <w:rFonts w:asciiTheme="minorHAnsi" w:hAnsiTheme="minorHAnsi" w:cstheme="minorHAnsi"/>
        </w:rPr>
        <w:t xml:space="preserve">being </w:t>
      </w:r>
      <w:r w:rsidR="000E12BF">
        <w:rPr>
          <w:rFonts w:asciiTheme="minorHAnsi" w:hAnsiTheme="minorHAnsi" w:cstheme="minorHAnsi"/>
        </w:rPr>
        <w:t>promoted, including those embedded in non-traditional settings such as schools and GP surgeries.</w:t>
      </w:r>
      <w:r w:rsidR="00867A6A" w:rsidRPr="009A5046">
        <w:rPr>
          <w:rFonts w:asciiTheme="minorHAnsi" w:hAnsiTheme="minorHAnsi" w:cstheme="minorHAnsi"/>
        </w:rPr>
        <w:t xml:space="preserve"> There is also funding for the</w:t>
      </w:r>
      <w:r w:rsidR="00DE02DE" w:rsidRPr="009A5046">
        <w:rPr>
          <w:rFonts w:asciiTheme="minorHAnsi" w:hAnsiTheme="minorHAnsi" w:cstheme="minorHAnsi"/>
        </w:rPr>
        <w:t xml:space="preserve"> </w:t>
      </w:r>
      <w:r w:rsidR="00867A6A" w:rsidRPr="009A5046">
        <w:rPr>
          <w:rFonts w:asciiTheme="minorHAnsi" w:hAnsiTheme="minorHAnsi" w:cstheme="minorHAnsi"/>
        </w:rPr>
        <w:t>Improvement Service for local government to explore a future advice funding model based on national/local partnerships.</w:t>
      </w:r>
      <w:r w:rsidR="000E12BF">
        <w:rPr>
          <w:rFonts w:asciiTheme="minorHAnsi" w:hAnsiTheme="minorHAnsi" w:cstheme="minorHAnsi"/>
        </w:rPr>
        <w:t xml:space="preserve"> </w:t>
      </w:r>
    </w:p>
    <w:p w14:paraId="3C2A6D71" w14:textId="77777777" w:rsidR="00BB5C0F" w:rsidRDefault="00867A6A" w:rsidP="00AD65DB">
      <w:pPr>
        <w:pStyle w:val="NormalWeb"/>
        <w:shd w:val="clear" w:color="auto" w:fill="FFFFFF"/>
        <w:spacing w:before="0" w:beforeAutospacing="0" w:after="420" w:afterAutospacing="0"/>
        <w:rPr>
          <w:rFonts w:asciiTheme="minorHAnsi" w:hAnsiTheme="minorHAnsi" w:cstheme="minorHAnsi"/>
        </w:rPr>
      </w:pPr>
      <w:r w:rsidRPr="009A5046">
        <w:rPr>
          <w:rFonts w:asciiTheme="minorHAnsi" w:hAnsiTheme="minorHAnsi" w:cstheme="minorHAnsi"/>
        </w:rPr>
        <w:t>In practical</w:t>
      </w:r>
      <w:r w:rsidR="006D0141">
        <w:rPr>
          <w:rFonts w:asciiTheme="minorHAnsi" w:hAnsiTheme="minorHAnsi" w:cstheme="minorHAnsi"/>
        </w:rPr>
        <w:t xml:space="preserve"> responsive</w:t>
      </w:r>
      <w:r w:rsidRPr="009A5046">
        <w:rPr>
          <w:rFonts w:asciiTheme="minorHAnsi" w:hAnsiTheme="minorHAnsi" w:cstheme="minorHAnsi"/>
        </w:rPr>
        <w:t xml:space="preserve"> terms</w:t>
      </w:r>
      <w:r w:rsidR="00080D79" w:rsidRPr="009A5046">
        <w:rPr>
          <w:rFonts w:asciiTheme="minorHAnsi" w:hAnsiTheme="minorHAnsi" w:cstheme="minorHAnsi"/>
        </w:rPr>
        <w:t>,</w:t>
      </w:r>
      <w:r w:rsidR="00F80E10" w:rsidRPr="009A5046">
        <w:rPr>
          <w:rFonts w:asciiTheme="minorHAnsi" w:hAnsiTheme="minorHAnsi" w:cstheme="minorHAnsi"/>
        </w:rPr>
        <w:t xml:space="preserve"> the Independent Food Aid Network have produced</w:t>
      </w:r>
      <w:r w:rsidR="006D0141">
        <w:rPr>
          <w:rFonts w:asciiTheme="minorHAnsi" w:hAnsiTheme="minorHAnsi" w:cstheme="minorHAnsi"/>
        </w:rPr>
        <w:t xml:space="preserve"> “</w:t>
      </w:r>
      <w:r w:rsidR="006D0141" w:rsidRPr="002A710B">
        <w:rPr>
          <w:rFonts w:asciiTheme="minorHAnsi" w:hAnsiTheme="minorHAnsi" w:cstheme="minorHAnsi"/>
          <w:i/>
        </w:rPr>
        <w:t>Worrying about Money</w:t>
      </w:r>
      <w:r w:rsidR="006D0141">
        <w:rPr>
          <w:rFonts w:asciiTheme="minorHAnsi" w:hAnsiTheme="minorHAnsi" w:cstheme="minorHAnsi"/>
        </w:rPr>
        <w:t>”</w:t>
      </w:r>
      <w:r w:rsidRPr="009A5046">
        <w:rPr>
          <w:rFonts w:asciiTheme="minorHAnsi" w:hAnsiTheme="minorHAnsi" w:cstheme="minorHAnsi"/>
          <w:b/>
        </w:rPr>
        <w:t xml:space="preserve"> </w:t>
      </w:r>
      <w:r w:rsidR="00021FA7" w:rsidRPr="009A5046">
        <w:rPr>
          <w:rFonts w:asciiTheme="minorHAnsi" w:hAnsiTheme="minorHAnsi" w:cstheme="minorHAnsi"/>
          <w:b/>
        </w:rPr>
        <w:t>Cash-First Referral leaflets</w:t>
      </w:r>
      <w:r w:rsidR="00F80E10" w:rsidRPr="009A5046">
        <w:rPr>
          <w:rFonts w:asciiTheme="minorHAnsi" w:hAnsiTheme="minorHAnsi" w:cstheme="minorHAnsi"/>
          <w:b/>
        </w:rPr>
        <w:t xml:space="preserve"> </w:t>
      </w:r>
      <w:r w:rsidR="00F80E10" w:rsidRPr="009A5046">
        <w:rPr>
          <w:rFonts w:asciiTheme="minorHAnsi" w:hAnsiTheme="minorHAnsi" w:cstheme="minorHAnsi"/>
        </w:rPr>
        <w:t>which were</w:t>
      </w:r>
      <w:r w:rsidR="00021FA7" w:rsidRPr="009A5046">
        <w:rPr>
          <w:rFonts w:asciiTheme="minorHAnsi" w:hAnsiTheme="minorHAnsi" w:cstheme="minorHAnsi"/>
        </w:rPr>
        <w:t xml:space="preserve"> </w:t>
      </w:r>
      <w:r w:rsidR="00F80E10" w:rsidRPr="009A5046">
        <w:rPr>
          <w:rFonts w:asciiTheme="minorHAnsi" w:hAnsiTheme="minorHAnsi" w:cstheme="minorHAnsi"/>
        </w:rPr>
        <w:t>c</w:t>
      </w:r>
      <w:r w:rsidR="00021FA7" w:rsidRPr="009A5046">
        <w:rPr>
          <w:rFonts w:asciiTheme="minorHAnsi" w:hAnsiTheme="minorHAnsi" w:cstheme="minorHAnsi"/>
        </w:rPr>
        <w:t xml:space="preserve">hampioned </w:t>
      </w:r>
      <w:r w:rsidR="006D0141">
        <w:rPr>
          <w:rFonts w:asciiTheme="minorHAnsi" w:hAnsiTheme="minorHAnsi" w:cstheme="minorHAnsi"/>
        </w:rPr>
        <w:t xml:space="preserve">in Scotland </w:t>
      </w:r>
      <w:r w:rsidR="00021FA7" w:rsidRPr="009A5046">
        <w:rPr>
          <w:rFonts w:asciiTheme="minorHAnsi" w:hAnsiTheme="minorHAnsi" w:cstheme="minorHAnsi"/>
        </w:rPr>
        <w:t>by</w:t>
      </w:r>
      <w:r w:rsidR="00F80E10" w:rsidRPr="009A5046">
        <w:rPr>
          <w:rFonts w:asciiTheme="minorHAnsi" w:hAnsiTheme="minorHAnsi" w:cstheme="minorHAnsi"/>
        </w:rPr>
        <w:t xml:space="preserve"> the</w:t>
      </w:r>
      <w:r w:rsidR="00021FA7" w:rsidRPr="009A5046">
        <w:rPr>
          <w:rFonts w:asciiTheme="minorHAnsi" w:hAnsiTheme="minorHAnsi" w:cstheme="minorHAnsi"/>
        </w:rPr>
        <w:t xml:space="preserve"> A Menu for Change Partnership project</w:t>
      </w:r>
      <w:r w:rsidR="00F818D7">
        <w:rPr>
          <w:rStyle w:val="FootnoteReference"/>
          <w:rFonts w:asciiTheme="minorHAnsi" w:hAnsiTheme="minorHAnsi" w:cstheme="minorHAnsi"/>
        </w:rPr>
        <w:footnoteReference w:id="5"/>
      </w:r>
      <w:r w:rsidR="00F80E10" w:rsidRPr="009A5046">
        <w:rPr>
          <w:rFonts w:asciiTheme="minorHAnsi" w:hAnsiTheme="minorHAnsi" w:cstheme="minorHAnsi"/>
        </w:rPr>
        <w:t>. These referral leaflets provide</w:t>
      </w:r>
      <w:r w:rsidR="0081584B">
        <w:rPr>
          <w:rFonts w:asciiTheme="minorHAnsi" w:hAnsiTheme="minorHAnsi" w:cstheme="minorHAnsi"/>
        </w:rPr>
        <w:t xml:space="preserve"> straightforward,</w:t>
      </w:r>
      <w:r w:rsidR="00F80E10" w:rsidRPr="009A5046">
        <w:rPr>
          <w:rFonts w:asciiTheme="minorHAnsi" w:hAnsiTheme="minorHAnsi" w:cstheme="minorHAnsi"/>
        </w:rPr>
        <w:t xml:space="preserve"> easy to understand pathways to access advice and emergency funds and are</w:t>
      </w:r>
      <w:r w:rsidR="006D0141">
        <w:rPr>
          <w:rFonts w:asciiTheme="minorHAnsi" w:hAnsiTheme="minorHAnsi" w:cstheme="minorHAnsi"/>
        </w:rPr>
        <w:t xml:space="preserve"> currently</w:t>
      </w:r>
      <w:r w:rsidR="00F80E10" w:rsidRPr="009A5046">
        <w:rPr>
          <w:rFonts w:asciiTheme="minorHAnsi" w:hAnsiTheme="minorHAnsi" w:cstheme="minorHAnsi"/>
        </w:rPr>
        <w:t xml:space="preserve"> </w:t>
      </w:r>
      <w:r w:rsidR="00021FA7" w:rsidRPr="009A5046">
        <w:rPr>
          <w:rFonts w:asciiTheme="minorHAnsi" w:hAnsiTheme="minorHAnsi" w:cstheme="minorHAnsi"/>
        </w:rPr>
        <w:t xml:space="preserve">available in </w:t>
      </w:r>
      <w:r w:rsidR="006D0141">
        <w:rPr>
          <w:rFonts w:asciiTheme="minorHAnsi" w:hAnsiTheme="minorHAnsi" w:cstheme="minorHAnsi"/>
        </w:rPr>
        <w:t>20</w:t>
      </w:r>
      <w:r w:rsidR="00021FA7" w:rsidRPr="009A5046">
        <w:rPr>
          <w:rFonts w:asciiTheme="minorHAnsi" w:hAnsiTheme="minorHAnsi" w:cstheme="minorHAnsi"/>
        </w:rPr>
        <w:t xml:space="preserve"> local authority areas</w:t>
      </w:r>
      <w:r w:rsidR="006D0141">
        <w:rPr>
          <w:rStyle w:val="FootnoteReference"/>
          <w:rFonts w:asciiTheme="minorHAnsi" w:hAnsiTheme="minorHAnsi" w:cstheme="minorHAnsi"/>
        </w:rPr>
        <w:footnoteReference w:id="6"/>
      </w:r>
      <w:r w:rsidR="00F80E10" w:rsidRPr="009A5046">
        <w:rPr>
          <w:rFonts w:asciiTheme="minorHAnsi" w:hAnsiTheme="minorHAnsi" w:cstheme="minorHAnsi"/>
        </w:rPr>
        <w:t xml:space="preserve">. Scottish Government funding is also </w:t>
      </w:r>
      <w:r w:rsidR="009A5046">
        <w:rPr>
          <w:rFonts w:asciiTheme="minorHAnsi" w:hAnsiTheme="minorHAnsi" w:cstheme="minorHAnsi"/>
        </w:rPr>
        <w:t>available</w:t>
      </w:r>
      <w:r w:rsidR="00F80E10" w:rsidRPr="009A5046">
        <w:rPr>
          <w:rFonts w:asciiTheme="minorHAnsi" w:hAnsiTheme="minorHAnsi" w:cstheme="minorHAnsi"/>
        </w:rPr>
        <w:t xml:space="preserve"> to </w:t>
      </w:r>
      <w:r w:rsidR="009A5046">
        <w:rPr>
          <w:rFonts w:asciiTheme="minorHAnsi" w:hAnsiTheme="minorHAnsi" w:cstheme="minorHAnsi"/>
        </w:rPr>
        <w:t>support some front-line services to provide</w:t>
      </w:r>
      <w:r w:rsidR="00F80E10" w:rsidRPr="009A5046">
        <w:rPr>
          <w:rFonts w:asciiTheme="minorHAnsi" w:hAnsiTheme="minorHAnsi" w:cstheme="minorHAnsi"/>
        </w:rPr>
        <w:t xml:space="preserve"> </w:t>
      </w:r>
      <w:r w:rsidR="00E11825" w:rsidRPr="009A5046">
        <w:rPr>
          <w:rFonts w:asciiTheme="minorHAnsi" w:hAnsiTheme="minorHAnsi" w:cstheme="minorHAnsi"/>
          <w:b/>
        </w:rPr>
        <w:t>Dignified Food Access</w:t>
      </w:r>
      <w:r w:rsidR="00F80E10" w:rsidRPr="009A5046">
        <w:rPr>
          <w:rFonts w:asciiTheme="minorHAnsi" w:hAnsiTheme="minorHAnsi" w:cstheme="minorHAnsi"/>
        </w:rPr>
        <w:t>. Finally,</w:t>
      </w:r>
      <w:r w:rsidR="00F80E10" w:rsidRPr="009A5046">
        <w:rPr>
          <w:rFonts w:asciiTheme="minorHAnsi" w:hAnsiTheme="minorHAnsi" w:cstheme="minorHAnsi"/>
          <w:b/>
        </w:rPr>
        <w:t xml:space="preserve"> </w:t>
      </w:r>
      <w:r w:rsidR="00F80E10" w:rsidRPr="009A5046">
        <w:rPr>
          <w:rFonts w:asciiTheme="minorHAnsi" w:hAnsiTheme="minorHAnsi" w:cstheme="minorHAnsi"/>
        </w:rPr>
        <w:t>a Dignity Peer Network</w:t>
      </w:r>
      <w:r w:rsidR="00F818D7">
        <w:rPr>
          <w:rStyle w:val="FootnoteReference"/>
          <w:rFonts w:asciiTheme="minorHAnsi" w:hAnsiTheme="minorHAnsi" w:cstheme="minorHAnsi"/>
        </w:rPr>
        <w:footnoteReference w:id="7"/>
      </w:r>
      <w:r w:rsidR="00F80E10" w:rsidRPr="009A5046">
        <w:rPr>
          <w:rFonts w:asciiTheme="minorHAnsi" w:hAnsiTheme="minorHAnsi" w:cstheme="minorHAnsi"/>
        </w:rPr>
        <w:t xml:space="preserve"> facilitated by </w:t>
      </w:r>
      <w:r w:rsidR="00E11825" w:rsidRPr="009A5046">
        <w:rPr>
          <w:rFonts w:asciiTheme="minorHAnsi" w:hAnsiTheme="minorHAnsi" w:cstheme="minorHAnsi"/>
        </w:rPr>
        <w:t xml:space="preserve">Nourish Scotland and Poverty Truth Community </w:t>
      </w:r>
      <w:r w:rsidR="00F80E10" w:rsidRPr="009A5046">
        <w:rPr>
          <w:rFonts w:asciiTheme="minorHAnsi" w:hAnsiTheme="minorHAnsi" w:cstheme="minorHAnsi"/>
        </w:rPr>
        <w:t xml:space="preserve">deliver and </w:t>
      </w:r>
      <w:r w:rsidR="00E11825" w:rsidRPr="009A5046">
        <w:rPr>
          <w:rFonts w:asciiTheme="minorHAnsi" w:hAnsiTheme="minorHAnsi" w:cstheme="minorHAnsi"/>
        </w:rPr>
        <w:t>develop tools and resources to engage with</w:t>
      </w:r>
      <w:r w:rsidR="00F80E10" w:rsidRPr="009A5046">
        <w:rPr>
          <w:rFonts w:asciiTheme="minorHAnsi" w:hAnsiTheme="minorHAnsi" w:cstheme="minorHAnsi"/>
        </w:rPr>
        <w:t xml:space="preserve"> </w:t>
      </w:r>
      <w:r w:rsidR="00E11825" w:rsidRPr="009A5046">
        <w:rPr>
          <w:rFonts w:asciiTheme="minorHAnsi" w:hAnsiTheme="minorHAnsi" w:cstheme="minorHAnsi"/>
        </w:rPr>
        <w:t>Dignity Principals</w:t>
      </w:r>
      <w:r w:rsidR="00F80E10" w:rsidRPr="009A5046">
        <w:rPr>
          <w:rFonts w:asciiTheme="minorHAnsi" w:hAnsiTheme="minorHAnsi" w:cstheme="minorHAnsi"/>
        </w:rPr>
        <w:t xml:space="preserve"> (as above)</w:t>
      </w:r>
      <w:r w:rsidR="00E11825" w:rsidRPr="009A5046">
        <w:rPr>
          <w:rFonts w:asciiTheme="minorHAnsi" w:hAnsiTheme="minorHAnsi" w:cstheme="minorHAnsi"/>
        </w:rPr>
        <w:t xml:space="preserve">. </w:t>
      </w:r>
    </w:p>
    <w:p w14:paraId="42B5566D" w14:textId="77777777" w:rsidR="00BA62C9" w:rsidRP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bookmarkStart w:id="0" w:name="_Hlk89956598"/>
      <w:r w:rsidRPr="00BA62C9">
        <w:rPr>
          <w:rFonts w:asciiTheme="minorHAnsi" w:hAnsiTheme="minorHAnsi" w:cstheme="minorHAnsi"/>
          <w:b/>
          <w:color w:val="333333"/>
        </w:rPr>
        <w:t>Associated Question</w:t>
      </w:r>
      <w:r w:rsidRPr="00BA62C9">
        <w:rPr>
          <w:rFonts w:asciiTheme="minorHAnsi" w:hAnsiTheme="minorHAnsi" w:cstheme="minorHAnsi"/>
          <w:color w:val="333333"/>
        </w:rPr>
        <w:t>:</w:t>
      </w:r>
      <w:r w:rsidRPr="009A5046">
        <w:rPr>
          <w:rFonts w:asciiTheme="minorHAnsi" w:hAnsiTheme="minorHAnsi" w:cstheme="minorHAnsi"/>
          <w:i/>
          <w:color w:val="333333"/>
        </w:rPr>
        <w:t xml:space="preserve"> </w:t>
      </w:r>
    </w:p>
    <w:bookmarkEnd w:id="0"/>
    <w:p w14:paraId="41C16D49"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r w:rsidRPr="009A5046">
        <w:rPr>
          <w:rFonts w:asciiTheme="minorHAnsi" w:hAnsiTheme="minorHAnsi" w:cstheme="minorHAnsi"/>
          <w:i/>
          <w:color w:val="333333"/>
        </w:rPr>
        <w:t>Q2. Do you think that the actions underway will help to reduce the need for food banks as a primary response to food insecurity? [Y/N/Don't Know]</w:t>
      </w:r>
    </w:p>
    <w:p w14:paraId="348A739E"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p>
    <w:p w14:paraId="3E825608" w14:textId="77777777" w:rsidR="00BA62C9" w:rsidRP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p>
    <w:p w14:paraId="292B3E62" w14:textId="77777777" w:rsidR="00AB1E4D" w:rsidRPr="00BA62C9" w:rsidRDefault="000330FF" w:rsidP="00842CC2">
      <w:pPr>
        <w:spacing w:after="0"/>
        <w:rPr>
          <w:b/>
          <w:sz w:val="24"/>
          <w:szCs w:val="24"/>
        </w:rPr>
      </w:pPr>
      <w:r w:rsidRPr="009A5046">
        <w:rPr>
          <w:b/>
          <w:sz w:val="24"/>
          <w:szCs w:val="24"/>
        </w:rPr>
        <w:t>Further Action</w:t>
      </w:r>
    </w:p>
    <w:p w14:paraId="7B050865" w14:textId="77777777" w:rsidR="00A31B29" w:rsidRPr="009A5046" w:rsidRDefault="00842CC2">
      <w:pPr>
        <w:rPr>
          <w:b/>
          <w:sz w:val="24"/>
          <w:szCs w:val="24"/>
        </w:rPr>
      </w:pPr>
      <w:r w:rsidRPr="009A5046">
        <w:rPr>
          <w:sz w:val="24"/>
          <w:szCs w:val="24"/>
        </w:rPr>
        <w:t>A further six measures are being proposed.</w:t>
      </w:r>
      <w:r w:rsidR="009113A9" w:rsidRPr="009A5046">
        <w:rPr>
          <w:sz w:val="24"/>
          <w:szCs w:val="24"/>
        </w:rPr>
        <w:t xml:space="preserve"> </w:t>
      </w:r>
      <w:r w:rsidR="00BB5C0F">
        <w:rPr>
          <w:sz w:val="24"/>
          <w:szCs w:val="24"/>
        </w:rPr>
        <w:t xml:space="preserve">These measures are informed by </w:t>
      </w:r>
      <w:r w:rsidR="00BB5C0F" w:rsidRPr="00BB5C0F">
        <w:rPr>
          <w:sz w:val="24"/>
          <w:szCs w:val="24"/>
        </w:rPr>
        <w:t>insights from projects such as the A Menu for Change partnership project</w:t>
      </w:r>
      <w:r w:rsidR="00BB5C0F">
        <w:rPr>
          <w:sz w:val="24"/>
          <w:szCs w:val="24"/>
        </w:rPr>
        <w:t xml:space="preserve">, </w:t>
      </w:r>
      <w:r w:rsidR="00BB5C0F" w:rsidRPr="00BB5C0F">
        <w:rPr>
          <w:sz w:val="24"/>
          <w:szCs w:val="24"/>
        </w:rPr>
        <w:t xml:space="preserve">the Trussell Trust’s pathfinders project, </w:t>
      </w:r>
      <w:r w:rsidR="00BB5C0F">
        <w:rPr>
          <w:sz w:val="24"/>
          <w:szCs w:val="24"/>
        </w:rPr>
        <w:t>and from</w:t>
      </w:r>
      <w:r w:rsidR="00266BEA">
        <w:rPr>
          <w:sz w:val="24"/>
          <w:szCs w:val="24"/>
        </w:rPr>
        <w:t xml:space="preserve"> the</w:t>
      </w:r>
      <w:r w:rsidR="00BB5C0F">
        <w:rPr>
          <w:sz w:val="24"/>
          <w:szCs w:val="24"/>
        </w:rPr>
        <w:t xml:space="preserve"> response to the Covid 19 pandemic.</w:t>
      </w:r>
    </w:p>
    <w:p w14:paraId="0B1FFFE2" w14:textId="77777777" w:rsidR="000330FF" w:rsidRPr="009A5046" w:rsidRDefault="009113A9">
      <w:pPr>
        <w:rPr>
          <w:sz w:val="24"/>
          <w:szCs w:val="24"/>
        </w:rPr>
      </w:pPr>
      <w:r w:rsidRPr="009A5046">
        <w:rPr>
          <w:sz w:val="24"/>
          <w:szCs w:val="24"/>
        </w:rPr>
        <w:t>Cross-party and expert representatives have been invited to form</w:t>
      </w:r>
      <w:r w:rsidR="00266BEA">
        <w:rPr>
          <w:sz w:val="24"/>
          <w:szCs w:val="24"/>
        </w:rPr>
        <w:t xml:space="preserve"> a</w:t>
      </w:r>
      <w:r w:rsidRPr="009A5046">
        <w:rPr>
          <w:sz w:val="24"/>
          <w:szCs w:val="24"/>
        </w:rPr>
        <w:t xml:space="preserve"> Steering Group to </w:t>
      </w:r>
      <w:r w:rsidR="00266BEA">
        <w:rPr>
          <w:sz w:val="24"/>
          <w:szCs w:val="24"/>
        </w:rPr>
        <w:t>work towards the delivery of</w:t>
      </w:r>
      <w:r w:rsidRPr="009A5046">
        <w:rPr>
          <w:b/>
          <w:sz w:val="24"/>
          <w:szCs w:val="24"/>
        </w:rPr>
        <w:t xml:space="preserve"> </w:t>
      </w:r>
      <w:r w:rsidR="000330FF" w:rsidRPr="009A5046">
        <w:rPr>
          <w:b/>
          <w:sz w:val="24"/>
          <w:szCs w:val="24"/>
        </w:rPr>
        <w:t>Minimum Income Guarantee and Universal Basic Services</w:t>
      </w:r>
      <w:r w:rsidR="00226787" w:rsidRPr="009A5046">
        <w:rPr>
          <w:sz w:val="24"/>
          <w:szCs w:val="24"/>
        </w:rPr>
        <w:t xml:space="preserve">. </w:t>
      </w:r>
      <w:r w:rsidRPr="009A5046">
        <w:rPr>
          <w:sz w:val="24"/>
          <w:szCs w:val="24"/>
        </w:rPr>
        <w:t xml:space="preserve">There is also a view to bring forward a Human Rights Bill to give effect to a wide range of internationally recognised rights in Scots Law (as far as possible </w:t>
      </w:r>
      <w:r w:rsidR="00E43758">
        <w:rPr>
          <w:sz w:val="24"/>
          <w:szCs w:val="24"/>
        </w:rPr>
        <w:t xml:space="preserve">within the powers of </w:t>
      </w:r>
      <w:r w:rsidR="008403E9">
        <w:rPr>
          <w:sz w:val="24"/>
          <w:szCs w:val="24"/>
        </w:rPr>
        <w:t xml:space="preserve">Scottish Ministers) </w:t>
      </w:r>
      <w:r w:rsidRPr="009A5046">
        <w:rPr>
          <w:sz w:val="24"/>
          <w:szCs w:val="24"/>
        </w:rPr>
        <w:t xml:space="preserve">to </w:t>
      </w:r>
      <w:r w:rsidRPr="009A5046">
        <w:rPr>
          <w:b/>
          <w:sz w:val="24"/>
          <w:szCs w:val="24"/>
        </w:rPr>
        <w:t>s</w:t>
      </w:r>
      <w:r w:rsidR="000330FF" w:rsidRPr="009A5046">
        <w:rPr>
          <w:b/>
          <w:sz w:val="24"/>
          <w:szCs w:val="24"/>
        </w:rPr>
        <w:t>trengthen the protection of human rights, including the right to food as contained within the right to an adequate standard of living</w:t>
      </w:r>
      <w:r w:rsidRPr="009A5046">
        <w:rPr>
          <w:sz w:val="24"/>
          <w:szCs w:val="24"/>
        </w:rPr>
        <w:t>.</w:t>
      </w:r>
    </w:p>
    <w:p w14:paraId="65A837DF" w14:textId="77777777" w:rsidR="00DC3624" w:rsidRPr="009A5046" w:rsidRDefault="00761D9E" w:rsidP="00DC3624">
      <w:pPr>
        <w:rPr>
          <w:sz w:val="24"/>
          <w:szCs w:val="24"/>
        </w:rPr>
      </w:pPr>
      <w:r w:rsidRPr="009A5046">
        <w:rPr>
          <w:sz w:val="24"/>
          <w:szCs w:val="24"/>
        </w:rPr>
        <w:t>A</w:t>
      </w:r>
      <w:r w:rsidR="00DC3624" w:rsidRPr="009A5046">
        <w:rPr>
          <w:sz w:val="24"/>
          <w:szCs w:val="24"/>
        </w:rPr>
        <w:t xml:space="preserve"> steering group on Ending the Need for Food Banks</w:t>
      </w:r>
      <w:r w:rsidR="00CC2178" w:rsidRPr="009A5046">
        <w:rPr>
          <w:sz w:val="24"/>
          <w:szCs w:val="24"/>
        </w:rPr>
        <w:t xml:space="preserve"> has been convened</w:t>
      </w:r>
      <w:r w:rsidR="00DC3624" w:rsidRPr="009A5046">
        <w:rPr>
          <w:sz w:val="24"/>
          <w:szCs w:val="24"/>
        </w:rPr>
        <w:t xml:space="preserve"> to guide</w:t>
      </w:r>
      <w:r w:rsidR="00DC3624" w:rsidRPr="009A5046">
        <w:rPr>
          <w:b/>
          <w:sz w:val="24"/>
          <w:szCs w:val="24"/>
        </w:rPr>
        <w:t xml:space="preserve"> investment in cash-first partnerships</w:t>
      </w:r>
      <w:r w:rsidRPr="009A5046">
        <w:rPr>
          <w:b/>
          <w:sz w:val="24"/>
          <w:szCs w:val="24"/>
        </w:rPr>
        <w:t xml:space="preserve"> </w:t>
      </w:r>
      <w:r w:rsidR="00DC3624" w:rsidRPr="009A5046">
        <w:rPr>
          <w:sz w:val="24"/>
          <w:szCs w:val="24"/>
        </w:rPr>
        <w:t>to</w:t>
      </w:r>
      <w:r w:rsidR="00A31B29" w:rsidRPr="009A5046">
        <w:rPr>
          <w:b/>
          <w:sz w:val="24"/>
          <w:szCs w:val="24"/>
        </w:rPr>
        <w:t xml:space="preserve"> </w:t>
      </w:r>
      <w:r w:rsidR="00DC3624" w:rsidRPr="009A5046">
        <w:rPr>
          <w:sz w:val="24"/>
          <w:szCs w:val="24"/>
        </w:rPr>
        <w:t>s</w:t>
      </w:r>
      <w:r w:rsidR="00A31B29" w:rsidRPr="009A5046">
        <w:rPr>
          <w:sz w:val="24"/>
          <w:szCs w:val="24"/>
        </w:rPr>
        <w:t>trengthe</w:t>
      </w:r>
      <w:r w:rsidRPr="009A5046">
        <w:rPr>
          <w:sz w:val="24"/>
          <w:szCs w:val="24"/>
        </w:rPr>
        <w:t>n</w:t>
      </w:r>
      <w:r w:rsidR="00A31B29" w:rsidRPr="009A5046">
        <w:rPr>
          <w:sz w:val="24"/>
          <w:szCs w:val="24"/>
        </w:rPr>
        <w:t xml:space="preserve"> partnership working between sectors and services to improve existing local responses. In practice</w:t>
      </w:r>
      <w:r w:rsidR="00266BEA">
        <w:rPr>
          <w:sz w:val="24"/>
          <w:szCs w:val="24"/>
        </w:rPr>
        <w:t>,</w:t>
      </w:r>
      <w:r w:rsidR="00DC3624" w:rsidRPr="009A5046">
        <w:rPr>
          <w:sz w:val="24"/>
          <w:szCs w:val="24"/>
        </w:rPr>
        <w:t xml:space="preserve"> this means</w:t>
      </w:r>
      <w:r w:rsidR="00A31B29" w:rsidRPr="009A5046">
        <w:rPr>
          <w:sz w:val="24"/>
          <w:szCs w:val="24"/>
        </w:rPr>
        <w:t xml:space="preserve"> food banks, money advice services, local authority officers and public health teams coming together to identify the best response for their local area</w:t>
      </w:r>
      <w:r w:rsidR="00DC3624" w:rsidRPr="009A5046">
        <w:rPr>
          <w:sz w:val="24"/>
          <w:szCs w:val="24"/>
        </w:rPr>
        <w:t>. Similarly, work is p</w:t>
      </w:r>
      <w:r w:rsidR="00CC2178" w:rsidRPr="009A5046">
        <w:rPr>
          <w:sz w:val="24"/>
          <w:szCs w:val="24"/>
        </w:rPr>
        <w:t>lanned</w:t>
      </w:r>
      <w:r w:rsidR="00DC3624" w:rsidRPr="009A5046">
        <w:rPr>
          <w:sz w:val="24"/>
          <w:szCs w:val="24"/>
        </w:rPr>
        <w:t xml:space="preserve"> to </w:t>
      </w:r>
      <w:r w:rsidR="00DC3624" w:rsidRPr="009A5046">
        <w:rPr>
          <w:b/>
          <w:sz w:val="24"/>
          <w:szCs w:val="24"/>
        </w:rPr>
        <w:t xml:space="preserve">develop shared values between national food insecurity funders on access to emergency financial assistance and holistic support services. </w:t>
      </w:r>
    </w:p>
    <w:p w14:paraId="01745DC0" w14:textId="77777777" w:rsidR="00842CC2" w:rsidRPr="009A5046" w:rsidRDefault="00154B74" w:rsidP="00CC2178">
      <w:pPr>
        <w:spacing w:after="0"/>
        <w:rPr>
          <w:b/>
          <w:sz w:val="24"/>
          <w:szCs w:val="24"/>
        </w:rPr>
      </w:pPr>
      <w:r>
        <w:rPr>
          <w:sz w:val="24"/>
          <w:szCs w:val="24"/>
        </w:rPr>
        <w:lastRenderedPageBreak/>
        <w:t xml:space="preserve">A planned </w:t>
      </w:r>
      <w:r w:rsidR="00DC3624" w:rsidRPr="009A5046">
        <w:rPr>
          <w:b/>
          <w:sz w:val="24"/>
          <w:szCs w:val="24"/>
        </w:rPr>
        <w:t>p</w:t>
      </w:r>
      <w:r w:rsidR="000330FF" w:rsidRPr="009A5046">
        <w:rPr>
          <w:b/>
          <w:sz w:val="24"/>
          <w:szCs w:val="24"/>
        </w:rPr>
        <w:t>ilot</w:t>
      </w:r>
      <w:r>
        <w:rPr>
          <w:b/>
          <w:sz w:val="24"/>
          <w:szCs w:val="24"/>
        </w:rPr>
        <w:t xml:space="preserve"> for</w:t>
      </w:r>
      <w:r w:rsidR="000330FF" w:rsidRPr="009A5046">
        <w:rPr>
          <w:b/>
          <w:sz w:val="24"/>
          <w:szCs w:val="24"/>
        </w:rPr>
        <w:t xml:space="preserve"> the use of shopping vouchers in place of food bank referrals</w:t>
      </w:r>
      <w:r>
        <w:rPr>
          <w:b/>
          <w:sz w:val="24"/>
          <w:szCs w:val="24"/>
        </w:rPr>
        <w:t xml:space="preserve"> </w:t>
      </w:r>
      <w:r>
        <w:rPr>
          <w:sz w:val="24"/>
          <w:szCs w:val="24"/>
        </w:rPr>
        <w:t xml:space="preserve">in a crisis situation </w:t>
      </w:r>
      <w:r w:rsidR="00761D9E" w:rsidRPr="009A5046">
        <w:rPr>
          <w:sz w:val="24"/>
          <w:szCs w:val="24"/>
        </w:rPr>
        <w:t>b</w:t>
      </w:r>
      <w:r w:rsidR="00A31B29" w:rsidRPr="009A5046">
        <w:rPr>
          <w:sz w:val="24"/>
          <w:szCs w:val="24"/>
        </w:rPr>
        <w:t>uild</w:t>
      </w:r>
      <w:r>
        <w:rPr>
          <w:sz w:val="24"/>
          <w:szCs w:val="24"/>
        </w:rPr>
        <w:t>s</w:t>
      </w:r>
      <w:r w:rsidR="00A31B29" w:rsidRPr="009A5046">
        <w:rPr>
          <w:sz w:val="24"/>
          <w:szCs w:val="24"/>
        </w:rPr>
        <w:t xml:space="preserve"> on </w:t>
      </w:r>
      <w:r w:rsidR="00761D9E" w:rsidRPr="009A5046">
        <w:rPr>
          <w:sz w:val="24"/>
          <w:szCs w:val="24"/>
        </w:rPr>
        <w:t xml:space="preserve">initial research by the </w:t>
      </w:r>
      <w:r w:rsidR="00A31B29" w:rsidRPr="009A5046">
        <w:rPr>
          <w:sz w:val="24"/>
          <w:szCs w:val="24"/>
        </w:rPr>
        <w:t>Independent Food Aid Network</w:t>
      </w:r>
      <w:r>
        <w:rPr>
          <w:sz w:val="24"/>
          <w:szCs w:val="24"/>
        </w:rPr>
        <w:t xml:space="preserve"> and the next steps will be informed by people with direct experience</w:t>
      </w:r>
      <w:r w:rsidR="00A31B29" w:rsidRPr="009A5046">
        <w:rPr>
          <w:sz w:val="24"/>
          <w:szCs w:val="24"/>
        </w:rPr>
        <w:t xml:space="preserve">. </w:t>
      </w:r>
      <w:r w:rsidR="00761D9E" w:rsidRPr="009A5046">
        <w:rPr>
          <w:sz w:val="24"/>
          <w:szCs w:val="24"/>
        </w:rPr>
        <w:t>The</w:t>
      </w:r>
      <w:r w:rsidR="008403E9">
        <w:rPr>
          <w:sz w:val="24"/>
          <w:szCs w:val="24"/>
        </w:rPr>
        <w:t xml:space="preserve"> Government intend for the</w:t>
      </w:r>
      <w:r w:rsidR="00761D9E" w:rsidRPr="009A5046">
        <w:rPr>
          <w:sz w:val="24"/>
          <w:szCs w:val="24"/>
        </w:rPr>
        <w:t xml:space="preserve"> i</w:t>
      </w:r>
      <w:r w:rsidR="00A31B29" w:rsidRPr="009A5046">
        <w:rPr>
          <w:sz w:val="24"/>
          <w:szCs w:val="24"/>
        </w:rPr>
        <w:t>nitial focus</w:t>
      </w:r>
      <w:r w:rsidR="00761D9E" w:rsidRPr="009A5046">
        <w:rPr>
          <w:sz w:val="24"/>
          <w:szCs w:val="24"/>
        </w:rPr>
        <w:t xml:space="preserve"> for the pilot </w:t>
      </w:r>
      <w:r w:rsidR="008403E9">
        <w:rPr>
          <w:sz w:val="24"/>
          <w:szCs w:val="24"/>
        </w:rPr>
        <w:t xml:space="preserve">to </w:t>
      </w:r>
      <w:r>
        <w:rPr>
          <w:sz w:val="24"/>
          <w:szCs w:val="24"/>
        </w:rPr>
        <w:t>be within the</w:t>
      </w:r>
      <w:r w:rsidR="00A31B29" w:rsidRPr="009A5046">
        <w:rPr>
          <w:sz w:val="24"/>
          <w:szCs w:val="24"/>
        </w:rPr>
        <w:t xml:space="preserve"> Citizens Advice Scotland network, as </w:t>
      </w:r>
      <w:r w:rsidR="00761D9E" w:rsidRPr="009A5046">
        <w:rPr>
          <w:sz w:val="24"/>
          <w:szCs w:val="24"/>
        </w:rPr>
        <w:t xml:space="preserve">a </w:t>
      </w:r>
      <w:r w:rsidR="008403E9">
        <w:rPr>
          <w:sz w:val="24"/>
          <w:szCs w:val="24"/>
        </w:rPr>
        <w:t xml:space="preserve">single </w:t>
      </w:r>
      <w:r w:rsidR="00A31B29" w:rsidRPr="009A5046">
        <w:rPr>
          <w:sz w:val="24"/>
          <w:szCs w:val="24"/>
        </w:rPr>
        <w:t xml:space="preserve">location </w:t>
      </w:r>
      <w:r w:rsidR="008403E9">
        <w:rPr>
          <w:sz w:val="24"/>
          <w:szCs w:val="24"/>
        </w:rPr>
        <w:t>which provides both</w:t>
      </w:r>
      <w:r>
        <w:rPr>
          <w:sz w:val="24"/>
          <w:szCs w:val="24"/>
        </w:rPr>
        <w:t xml:space="preserve"> </w:t>
      </w:r>
      <w:r w:rsidR="00A31B29" w:rsidRPr="009A5046">
        <w:rPr>
          <w:sz w:val="24"/>
          <w:szCs w:val="24"/>
        </w:rPr>
        <w:t>voucher support and money advice</w:t>
      </w:r>
      <w:r w:rsidR="00761D9E" w:rsidRPr="009A5046">
        <w:rPr>
          <w:sz w:val="24"/>
          <w:szCs w:val="24"/>
        </w:rPr>
        <w:t>.</w:t>
      </w:r>
      <w:r w:rsidR="00A31B29" w:rsidRPr="009A5046">
        <w:rPr>
          <w:sz w:val="24"/>
          <w:szCs w:val="24"/>
        </w:rPr>
        <w:t xml:space="preserve"> </w:t>
      </w:r>
      <w:r w:rsidR="00761D9E" w:rsidRPr="009A5046">
        <w:rPr>
          <w:sz w:val="24"/>
          <w:szCs w:val="24"/>
        </w:rPr>
        <w:t>The Scottish Government is also proposing to work</w:t>
      </w:r>
      <w:r w:rsidR="000330FF" w:rsidRPr="009A5046">
        <w:rPr>
          <w:sz w:val="24"/>
          <w:szCs w:val="24"/>
        </w:rPr>
        <w:t xml:space="preserve"> with the</w:t>
      </w:r>
      <w:r w:rsidR="00DC3624" w:rsidRPr="009A5046">
        <w:rPr>
          <w:sz w:val="24"/>
          <w:szCs w:val="24"/>
        </w:rPr>
        <w:t xml:space="preserve"> two largest food bank networks</w:t>
      </w:r>
      <w:r w:rsidRPr="00154B74">
        <w:rPr>
          <w:sz w:val="24"/>
          <w:szCs w:val="24"/>
        </w:rPr>
        <w:t xml:space="preserve"> </w:t>
      </w:r>
      <w:r w:rsidRPr="009A5046">
        <w:rPr>
          <w:sz w:val="24"/>
          <w:szCs w:val="24"/>
        </w:rPr>
        <w:t>in Scotland</w:t>
      </w:r>
      <w:r>
        <w:rPr>
          <w:sz w:val="24"/>
          <w:szCs w:val="24"/>
        </w:rPr>
        <w:t xml:space="preserve"> </w:t>
      </w:r>
      <w:r w:rsidR="00DC3624" w:rsidRPr="009A5046">
        <w:rPr>
          <w:b/>
          <w:sz w:val="24"/>
          <w:szCs w:val="24"/>
        </w:rPr>
        <w:t>the</w:t>
      </w:r>
      <w:r w:rsidR="000330FF" w:rsidRPr="009A5046">
        <w:rPr>
          <w:b/>
          <w:sz w:val="24"/>
          <w:szCs w:val="24"/>
        </w:rPr>
        <w:t xml:space="preserve"> Trussell Trust and Independent Food Aid Network to support their food bank transition and exit strategies</w:t>
      </w:r>
      <w:r w:rsidR="0081584B">
        <w:rPr>
          <w:rStyle w:val="FootnoteReference"/>
          <w:b/>
          <w:sz w:val="24"/>
          <w:szCs w:val="24"/>
        </w:rPr>
        <w:footnoteReference w:id="8"/>
      </w:r>
      <w:r w:rsidR="000330FF" w:rsidRPr="009A5046">
        <w:rPr>
          <w:b/>
          <w:sz w:val="24"/>
          <w:szCs w:val="24"/>
        </w:rPr>
        <w:t xml:space="preserve">. </w:t>
      </w:r>
    </w:p>
    <w:p w14:paraId="683D4C44" w14:textId="77777777" w:rsidR="00BB5C0F" w:rsidRDefault="00BB5C0F" w:rsidP="00CC2178">
      <w:pPr>
        <w:spacing w:after="0"/>
        <w:rPr>
          <w:i/>
          <w:sz w:val="24"/>
          <w:szCs w:val="24"/>
        </w:rPr>
      </w:pPr>
    </w:p>
    <w:p w14:paraId="12A3AB6B" w14:textId="77777777" w:rsidR="00BA62C9" w:rsidRDefault="00BA62C9" w:rsidP="00BA62C9">
      <w:pPr>
        <w:pStyle w:val="NormalWeb"/>
        <w:shd w:val="clear" w:color="auto" w:fill="FFFFFF"/>
        <w:spacing w:before="0" w:beforeAutospacing="0" w:after="0" w:afterAutospacing="0"/>
        <w:rPr>
          <w:rFonts w:asciiTheme="minorHAnsi" w:hAnsiTheme="minorHAnsi" w:cstheme="minorHAnsi"/>
          <w:i/>
          <w:color w:val="333333"/>
        </w:rPr>
      </w:pPr>
      <w:r w:rsidRPr="00BA62C9">
        <w:rPr>
          <w:rFonts w:asciiTheme="minorHAnsi" w:hAnsiTheme="minorHAnsi" w:cstheme="minorHAnsi"/>
          <w:b/>
          <w:color w:val="333333"/>
        </w:rPr>
        <w:t>Associated Question</w:t>
      </w:r>
      <w:r>
        <w:rPr>
          <w:rFonts w:asciiTheme="minorHAnsi" w:hAnsiTheme="minorHAnsi" w:cstheme="minorHAnsi"/>
          <w:b/>
          <w:color w:val="333333"/>
        </w:rPr>
        <w:t>s</w:t>
      </w:r>
      <w:r w:rsidRPr="00BA62C9">
        <w:rPr>
          <w:rFonts w:asciiTheme="minorHAnsi" w:hAnsiTheme="minorHAnsi" w:cstheme="minorHAnsi"/>
          <w:color w:val="333333"/>
        </w:rPr>
        <w:t>:</w:t>
      </w:r>
      <w:r w:rsidRPr="009A5046">
        <w:rPr>
          <w:rFonts w:asciiTheme="minorHAnsi" w:hAnsiTheme="minorHAnsi" w:cstheme="minorHAnsi"/>
          <w:i/>
          <w:color w:val="333333"/>
        </w:rPr>
        <w:t xml:space="preserve"> </w:t>
      </w:r>
    </w:p>
    <w:p w14:paraId="2BF3D73A" w14:textId="77777777" w:rsidR="00BA62C9" w:rsidRPr="009A5046" w:rsidRDefault="00BA62C9" w:rsidP="00BA62C9">
      <w:pPr>
        <w:spacing w:after="0"/>
        <w:rPr>
          <w:i/>
          <w:sz w:val="24"/>
          <w:szCs w:val="24"/>
        </w:rPr>
      </w:pPr>
      <w:r w:rsidRPr="009A5046">
        <w:rPr>
          <w:i/>
          <w:sz w:val="24"/>
          <w:szCs w:val="24"/>
        </w:rPr>
        <w:t>Q3. Do you think that the suggestions for what more we plan to do will help to reduce the need for food banks as a primary response to food insecurity? [Y/N/Don't Know]</w:t>
      </w:r>
    </w:p>
    <w:p w14:paraId="44949E1E" w14:textId="77777777" w:rsidR="00BA62C9" w:rsidRPr="00BA62C9" w:rsidRDefault="00BA62C9" w:rsidP="00CC2178">
      <w:pPr>
        <w:spacing w:after="0"/>
        <w:rPr>
          <w:sz w:val="24"/>
          <w:szCs w:val="24"/>
        </w:rPr>
      </w:pPr>
    </w:p>
    <w:p w14:paraId="1482BAC5" w14:textId="77777777" w:rsidR="00AB1E4D" w:rsidRPr="009A5046" w:rsidRDefault="00AB1E4D" w:rsidP="00CC2178">
      <w:pPr>
        <w:spacing w:after="0"/>
        <w:rPr>
          <w:i/>
          <w:sz w:val="24"/>
          <w:szCs w:val="24"/>
        </w:rPr>
      </w:pPr>
      <w:r w:rsidRPr="009A5046">
        <w:rPr>
          <w:i/>
          <w:sz w:val="24"/>
          <w:szCs w:val="24"/>
        </w:rPr>
        <w:t>Q4. Is there anything else that you think should be done with the powers we have at a national or local level to reduce the need for food banks as a primary response to food insecurity? [Open comment]</w:t>
      </w:r>
    </w:p>
    <w:p w14:paraId="7643D12F" w14:textId="77777777" w:rsidR="00BB5C0F" w:rsidRDefault="00BB5C0F" w:rsidP="00CC2178">
      <w:pPr>
        <w:spacing w:after="0"/>
        <w:rPr>
          <w:b/>
          <w:sz w:val="24"/>
          <w:szCs w:val="24"/>
        </w:rPr>
      </w:pPr>
    </w:p>
    <w:p w14:paraId="22BCEC11" w14:textId="77777777" w:rsidR="00BB5C0F" w:rsidRPr="00BA62C9" w:rsidRDefault="00842CC2" w:rsidP="00842CC2">
      <w:pPr>
        <w:spacing w:after="0"/>
        <w:rPr>
          <w:b/>
          <w:sz w:val="24"/>
          <w:szCs w:val="24"/>
        </w:rPr>
      </w:pPr>
      <w:r w:rsidRPr="009A5046">
        <w:rPr>
          <w:b/>
          <w:sz w:val="24"/>
          <w:szCs w:val="24"/>
        </w:rPr>
        <w:t xml:space="preserve">Measuring </w:t>
      </w:r>
      <w:r w:rsidR="00BB5C0F">
        <w:rPr>
          <w:b/>
          <w:sz w:val="24"/>
          <w:szCs w:val="24"/>
        </w:rPr>
        <w:t>Impact</w:t>
      </w:r>
    </w:p>
    <w:p w14:paraId="44B9028C" w14:textId="77777777" w:rsidR="00BB5C0F" w:rsidRDefault="00BB5C0F" w:rsidP="00842CC2">
      <w:pPr>
        <w:spacing w:after="0"/>
        <w:rPr>
          <w:sz w:val="24"/>
          <w:szCs w:val="24"/>
        </w:rPr>
      </w:pPr>
      <w:r>
        <w:rPr>
          <w:sz w:val="24"/>
          <w:szCs w:val="24"/>
        </w:rPr>
        <w:t>The Scottish Government</w:t>
      </w:r>
      <w:r w:rsidR="00AD65DB">
        <w:rPr>
          <w:sz w:val="24"/>
          <w:szCs w:val="24"/>
        </w:rPr>
        <w:t xml:space="preserve"> have stated</w:t>
      </w:r>
      <w:r w:rsidR="00AD65DB">
        <w:rPr>
          <w:rStyle w:val="FootnoteReference"/>
          <w:sz w:val="24"/>
          <w:szCs w:val="24"/>
        </w:rPr>
        <w:footnoteReference w:id="9"/>
      </w:r>
      <w:r w:rsidR="00AD65DB">
        <w:rPr>
          <w:sz w:val="24"/>
          <w:szCs w:val="24"/>
        </w:rPr>
        <w:t xml:space="preserve"> they</w:t>
      </w:r>
      <w:r>
        <w:rPr>
          <w:sz w:val="24"/>
          <w:szCs w:val="24"/>
        </w:rPr>
        <w:t xml:space="preserve"> intend to measure change by:</w:t>
      </w:r>
    </w:p>
    <w:p w14:paraId="08A37B72" w14:textId="77777777" w:rsidR="00BB5C0F" w:rsidRDefault="00BB5C0F" w:rsidP="00842CC2">
      <w:pPr>
        <w:spacing w:after="0"/>
        <w:rPr>
          <w:sz w:val="24"/>
          <w:szCs w:val="24"/>
        </w:rPr>
      </w:pPr>
    </w:p>
    <w:p w14:paraId="02C37BF1" w14:textId="77777777" w:rsidR="00677566" w:rsidRPr="00135CBB" w:rsidRDefault="00434C8A" w:rsidP="00434C8A">
      <w:pPr>
        <w:pStyle w:val="ListParagraph"/>
        <w:numPr>
          <w:ilvl w:val="0"/>
          <w:numId w:val="2"/>
        </w:numPr>
        <w:spacing w:after="0"/>
        <w:rPr>
          <w:sz w:val="24"/>
          <w:szCs w:val="24"/>
        </w:rPr>
      </w:pPr>
      <w:r w:rsidRPr="00135CBB">
        <w:rPr>
          <w:sz w:val="24"/>
          <w:szCs w:val="24"/>
        </w:rPr>
        <w:t>Continuing to undertake a national measurement of food insecurity through the Scottish Health Survey and the Family Resources Survey</w:t>
      </w:r>
    </w:p>
    <w:p w14:paraId="20767085" w14:textId="77777777" w:rsidR="00434C8A" w:rsidRPr="00135CBB" w:rsidRDefault="00434C8A" w:rsidP="00135CBB">
      <w:pPr>
        <w:pStyle w:val="ListParagraph"/>
        <w:numPr>
          <w:ilvl w:val="0"/>
          <w:numId w:val="2"/>
        </w:numPr>
        <w:rPr>
          <w:sz w:val="24"/>
          <w:szCs w:val="24"/>
        </w:rPr>
      </w:pPr>
      <w:r w:rsidRPr="00135CBB">
        <w:rPr>
          <w:sz w:val="24"/>
          <w:szCs w:val="24"/>
        </w:rPr>
        <w:t>Partnering with national food banks to monitor impact on number of food banks and parcel demand, and with community food networks to understand wider impact on other types of charitable food aid provision.</w:t>
      </w:r>
    </w:p>
    <w:p w14:paraId="7AC758FC" w14:textId="77777777" w:rsidR="00434C8A" w:rsidRPr="00135CBB" w:rsidRDefault="00434C8A" w:rsidP="00135CBB">
      <w:pPr>
        <w:pStyle w:val="ListParagraph"/>
        <w:numPr>
          <w:ilvl w:val="0"/>
          <w:numId w:val="2"/>
        </w:numPr>
        <w:rPr>
          <w:sz w:val="24"/>
          <w:szCs w:val="24"/>
        </w:rPr>
      </w:pPr>
      <w:r w:rsidRPr="00135CBB">
        <w:rPr>
          <w:sz w:val="24"/>
          <w:szCs w:val="24"/>
        </w:rPr>
        <w:t>Commissioning independent evaluation of funded activities that seek to improve local referral pathways, both from the perspective of frontline practitioners and people seeking support, and disseminating local good practice examples.</w:t>
      </w:r>
    </w:p>
    <w:p w14:paraId="4CADB501" w14:textId="77777777" w:rsidR="009969E6" w:rsidRPr="00135CBB" w:rsidRDefault="00434C8A" w:rsidP="00135CBB">
      <w:pPr>
        <w:pStyle w:val="ListParagraph"/>
        <w:numPr>
          <w:ilvl w:val="0"/>
          <w:numId w:val="2"/>
        </w:numPr>
        <w:rPr>
          <w:sz w:val="24"/>
          <w:szCs w:val="24"/>
        </w:rPr>
      </w:pPr>
      <w:r w:rsidRPr="00135CBB">
        <w:rPr>
          <w:sz w:val="24"/>
          <w:szCs w:val="24"/>
        </w:rPr>
        <w:t>Exploring the integration of food insecurity measurement in the evaluation of income-boosting measures like the Scottish Child Payment and through exploration of a Minimum Income Guarantee.</w:t>
      </w:r>
    </w:p>
    <w:p w14:paraId="3F05D223" w14:textId="77777777" w:rsidR="00BA62C9" w:rsidRPr="00BA62C9" w:rsidRDefault="00BA62C9" w:rsidP="00BA62C9">
      <w:pPr>
        <w:spacing w:after="0"/>
        <w:rPr>
          <w:b/>
          <w:sz w:val="24"/>
          <w:szCs w:val="24"/>
        </w:rPr>
      </w:pPr>
      <w:r w:rsidRPr="00BA62C9">
        <w:rPr>
          <w:b/>
          <w:sz w:val="24"/>
          <w:szCs w:val="24"/>
        </w:rPr>
        <w:t>Associated Question:</w:t>
      </w:r>
    </w:p>
    <w:p w14:paraId="5D5B5C55" w14:textId="77777777" w:rsidR="00BA62C9" w:rsidRPr="00BA62C9" w:rsidRDefault="00BA62C9" w:rsidP="00BA62C9">
      <w:pPr>
        <w:spacing w:after="0"/>
        <w:rPr>
          <w:i/>
          <w:sz w:val="24"/>
          <w:szCs w:val="24"/>
        </w:rPr>
      </w:pPr>
      <w:r w:rsidRPr="00BA62C9">
        <w:rPr>
          <w:i/>
          <w:sz w:val="24"/>
          <w:szCs w:val="24"/>
        </w:rPr>
        <w:t>Q5. Do you have any views on how we intend to measure impact, and what would give you confidence that we are moving in the right direction? [Open comment]</w:t>
      </w:r>
    </w:p>
    <w:p w14:paraId="14F21DFF" w14:textId="77777777" w:rsidR="00BB5C0F" w:rsidRDefault="00BB5C0F" w:rsidP="00434C8A">
      <w:pPr>
        <w:rPr>
          <w:i/>
          <w:sz w:val="24"/>
          <w:szCs w:val="24"/>
        </w:rPr>
      </w:pPr>
    </w:p>
    <w:p w14:paraId="27756F71" w14:textId="77777777" w:rsidR="00BA62C9" w:rsidRDefault="00BA62C9" w:rsidP="00434C8A">
      <w:pPr>
        <w:rPr>
          <w:i/>
          <w:sz w:val="24"/>
          <w:szCs w:val="24"/>
        </w:rPr>
      </w:pPr>
    </w:p>
    <w:p w14:paraId="5F41178B" w14:textId="77777777" w:rsidR="00AB1E4D" w:rsidRPr="009A5046" w:rsidRDefault="00AB1E4D" w:rsidP="00434C8A">
      <w:pPr>
        <w:rPr>
          <w:i/>
          <w:sz w:val="24"/>
          <w:szCs w:val="24"/>
        </w:rPr>
      </w:pPr>
      <w:r w:rsidRPr="009A5046">
        <w:rPr>
          <w:i/>
          <w:sz w:val="24"/>
          <w:szCs w:val="24"/>
        </w:rPr>
        <w:t>Q6. Is there anything else that you think should be considered in the development of this plan? [Open comment]</w:t>
      </w:r>
    </w:p>
    <w:sectPr w:rsidR="00AB1E4D" w:rsidRPr="009A5046" w:rsidSect="00AD65DB">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7211" w14:textId="77777777" w:rsidR="007252AC" w:rsidRDefault="007252AC" w:rsidP="00AC1B48">
      <w:pPr>
        <w:spacing w:after="0" w:line="240" w:lineRule="auto"/>
      </w:pPr>
      <w:r>
        <w:separator/>
      </w:r>
    </w:p>
  </w:endnote>
  <w:endnote w:type="continuationSeparator" w:id="0">
    <w:p w14:paraId="0D03CA80" w14:textId="77777777" w:rsidR="007252AC" w:rsidRDefault="007252AC" w:rsidP="00A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A574" w14:textId="77777777" w:rsidR="007252AC" w:rsidRDefault="007252AC" w:rsidP="00AC1B48">
      <w:pPr>
        <w:spacing w:after="0" w:line="240" w:lineRule="auto"/>
      </w:pPr>
      <w:r>
        <w:separator/>
      </w:r>
    </w:p>
  </w:footnote>
  <w:footnote w:type="continuationSeparator" w:id="0">
    <w:p w14:paraId="2D9EEC69" w14:textId="77777777" w:rsidR="007252AC" w:rsidRDefault="007252AC" w:rsidP="00AC1B48">
      <w:pPr>
        <w:spacing w:after="0" w:line="240" w:lineRule="auto"/>
      </w:pPr>
      <w:r>
        <w:continuationSeparator/>
      </w:r>
    </w:p>
  </w:footnote>
  <w:footnote w:id="1">
    <w:p w14:paraId="2DB98437" w14:textId="77777777" w:rsidR="00E11825" w:rsidRPr="00E11825" w:rsidRDefault="00E11825">
      <w:pPr>
        <w:pStyle w:val="FootnoteText"/>
        <w:rPr>
          <w:lang w:val="en-US"/>
        </w:rPr>
      </w:pPr>
      <w:r>
        <w:rPr>
          <w:rStyle w:val="FootnoteReference"/>
        </w:rPr>
        <w:footnoteRef/>
      </w:r>
      <w:r>
        <w:t xml:space="preserve"> </w:t>
      </w:r>
      <w:hyperlink r:id="rId1" w:history="1">
        <w:r w:rsidR="00F818D7" w:rsidRPr="00F818D7">
          <w:rPr>
            <w:rStyle w:val="Hyperlink"/>
          </w:rPr>
          <w:t>Nourish_Dignity_in_Practice_report_2018_short.pdf (nourishscotland.org)</w:t>
        </w:r>
      </w:hyperlink>
    </w:p>
  </w:footnote>
  <w:footnote w:id="2">
    <w:p w14:paraId="4111F531" w14:textId="77777777" w:rsidR="00AC1B48" w:rsidRPr="00AC1B48" w:rsidRDefault="00AC1B48">
      <w:pPr>
        <w:pStyle w:val="FootnoteText"/>
        <w:rPr>
          <w:lang w:val="en-US"/>
        </w:rPr>
      </w:pPr>
      <w:r>
        <w:rPr>
          <w:rStyle w:val="FootnoteReference"/>
        </w:rPr>
        <w:footnoteRef/>
      </w:r>
      <w:r>
        <w:t xml:space="preserve"> </w:t>
      </w:r>
      <w:hyperlink r:id="rId2" w:anchor=":~:text=The%20national%20good%20food%20nation%20plan%20required%20by,order%20to%20secure%20the%20achievement%20of%20the%20outcomes." w:history="1">
        <w:r>
          <w:rPr>
            <w:rStyle w:val="Hyperlink"/>
          </w:rPr>
          <w:t>Good Food Nation (Scotland) Bill: fairer Scotland duty assessment - gov.scot (www.gov.scot)</w:t>
        </w:r>
      </w:hyperlink>
    </w:p>
  </w:footnote>
  <w:footnote w:id="3">
    <w:p w14:paraId="68F83004" w14:textId="77777777" w:rsidR="00AC1B48" w:rsidRPr="00AC1B48" w:rsidRDefault="00AC1B48">
      <w:pPr>
        <w:pStyle w:val="FootnoteText"/>
        <w:rPr>
          <w:lang w:val="en-US"/>
        </w:rPr>
      </w:pPr>
      <w:r>
        <w:rPr>
          <w:rStyle w:val="FootnoteReference"/>
        </w:rPr>
        <w:footnoteRef/>
      </w:r>
      <w:r>
        <w:t xml:space="preserve"> </w:t>
      </w:r>
      <w:hyperlink r:id="rId3" w:history="1">
        <w:r>
          <w:rPr>
            <w:rStyle w:val="Hyperlink"/>
          </w:rPr>
          <w:t>Fairer Scotland Devolution of employment powers to tackle poverty - Fairer Scotland (</w:t>
        </w:r>
        <w:proofErr w:type="spellStart"/>
        <w:proofErr w:type="gramStart"/>
        <w:r>
          <w:rPr>
            <w:rStyle w:val="Hyperlink"/>
          </w:rPr>
          <w:t>blogs.gov.scot</w:t>
        </w:r>
        <w:proofErr w:type="spellEnd"/>
        <w:proofErr w:type="gramEnd"/>
        <w:r>
          <w:rPr>
            <w:rStyle w:val="Hyperlink"/>
          </w:rPr>
          <w:t>)</w:t>
        </w:r>
      </w:hyperlink>
    </w:p>
  </w:footnote>
  <w:footnote w:id="4">
    <w:p w14:paraId="1456F3C8" w14:textId="77777777" w:rsidR="00AD65DB" w:rsidRPr="00AD65DB" w:rsidRDefault="00AD65DB" w:rsidP="00AD65DB">
      <w:pPr>
        <w:pStyle w:val="FootnoteText"/>
        <w:rPr>
          <w:lang w:val="en-US"/>
        </w:rPr>
      </w:pPr>
      <w:r>
        <w:rPr>
          <w:rStyle w:val="FootnoteReference"/>
        </w:rPr>
        <w:footnoteRef/>
      </w:r>
      <w:r>
        <w:t xml:space="preserve"> </w:t>
      </w:r>
      <w:hyperlink r:id="rId4" w:history="1">
        <w:r w:rsidRPr="00AD65DB">
          <w:rPr>
            <w:rStyle w:val="Hyperlink"/>
          </w:rPr>
          <w:t>Ending the need for food banks: consultation on a draft national plan - gov.scot (www.gov.scot)</w:t>
        </w:r>
      </w:hyperlink>
    </w:p>
  </w:footnote>
  <w:footnote w:id="5">
    <w:p w14:paraId="66D2E977" w14:textId="77777777" w:rsidR="00F818D7" w:rsidRPr="00F818D7" w:rsidRDefault="00F818D7">
      <w:pPr>
        <w:pStyle w:val="FootnoteText"/>
        <w:rPr>
          <w:lang w:val="en-US"/>
        </w:rPr>
      </w:pPr>
      <w:r>
        <w:rPr>
          <w:rStyle w:val="FootnoteReference"/>
        </w:rPr>
        <w:footnoteRef/>
      </w:r>
      <w:r>
        <w:t xml:space="preserve"> </w:t>
      </w:r>
      <w:hyperlink r:id="rId5" w:history="1">
        <w:r w:rsidRPr="00F2164E">
          <w:rPr>
            <w:rStyle w:val="Hyperlink"/>
          </w:rPr>
          <w:t>https://www.nourishscotland.org/a-menu-for-change/</w:t>
        </w:r>
      </w:hyperlink>
      <w:r>
        <w:t xml:space="preserve"> </w:t>
      </w:r>
    </w:p>
  </w:footnote>
  <w:footnote w:id="6">
    <w:p w14:paraId="445361B5" w14:textId="77777777" w:rsidR="006D0141" w:rsidRPr="006D0141" w:rsidRDefault="006D0141">
      <w:pPr>
        <w:pStyle w:val="FootnoteText"/>
        <w:rPr>
          <w:lang w:val="en-US"/>
        </w:rPr>
      </w:pPr>
      <w:r>
        <w:rPr>
          <w:rStyle w:val="FootnoteReference"/>
        </w:rPr>
        <w:footnoteRef/>
      </w:r>
      <w:r>
        <w:t xml:space="preserve"> </w:t>
      </w:r>
      <w:hyperlink r:id="rId6" w:history="1">
        <w:r w:rsidRPr="006D0141">
          <w:rPr>
            <w:rStyle w:val="Hyperlink"/>
          </w:rPr>
          <w:t>Cash First Leaflets - Independent Food Aid Network UK</w:t>
        </w:r>
      </w:hyperlink>
    </w:p>
  </w:footnote>
  <w:footnote w:id="7">
    <w:p w14:paraId="4DD830AC" w14:textId="77777777" w:rsidR="00F818D7" w:rsidRPr="00F818D7" w:rsidRDefault="00F818D7">
      <w:pPr>
        <w:pStyle w:val="FootnoteText"/>
        <w:rPr>
          <w:lang w:val="en-US"/>
        </w:rPr>
      </w:pPr>
      <w:r>
        <w:rPr>
          <w:rStyle w:val="FootnoteReference"/>
        </w:rPr>
        <w:footnoteRef/>
      </w:r>
      <w:r>
        <w:t xml:space="preserve"> </w:t>
      </w:r>
      <w:hyperlink r:id="rId7" w:anchor=":~:text=Dignity%20Peer%20Network%20members%20have%20participated%20in%20the,Plus%2C%20St%20Paul%E2%80%99s%20Youth%20Forum%2C%20Woodlands%20Community%20Caf%C3%A9." w:history="1">
        <w:r w:rsidRPr="00F818D7">
          <w:rPr>
            <w:rStyle w:val="Hyperlink"/>
          </w:rPr>
          <w:t>Dignity in Practice Toolkit for Volunteers - Nourish Scotland</w:t>
        </w:r>
      </w:hyperlink>
      <w:r>
        <w:t xml:space="preserve"> </w:t>
      </w:r>
    </w:p>
  </w:footnote>
  <w:footnote w:id="8">
    <w:p w14:paraId="79D0211B" w14:textId="77777777" w:rsidR="0081584B" w:rsidRPr="0081584B" w:rsidRDefault="0081584B">
      <w:pPr>
        <w:pStyle w:val="FootnoteText"/>
        <w:rPr>
          <w:lang w:val="en-US"/>
        </w:rPr>
      </w:pPr>
      <w:r>
        <w:rPr>
          <w:rStyle w:val="FootnoteReference"/>
        </w:rPr>
        <w:footnoteRef/>
      </w:r>
      <w:r>
        <w:t xml:space="preserve"> </w:t>
      </w:r>
      <w:hyperlink r:id="rId8" w:history="1">
        <w:r w:rsidRPr="00A73DF7">
          <w:rPr>
            <w:rStyle w:val="Hyperlink"/>
          </w:rPr>
          <w:t>https://www.trusselltrust.org/about/our-strategic-plan/</w:t>
        </w:r>
      </w:hyperlink>
      <w:r>
        <w:t xml:space="preserve"> </w:t>
      </w:r>
    </w:p>
  </w:footnote>
  <w:footnote w:id="9">
    <w:p w14:paraId="4092F4DB" w14:textId="77777777" w:rsidR="00AD65DB" w:rsidRPr="00AD65DB" w:rsidRDefault="00AD65DB" w:rsidP="00AD65DB">
      <w:pPr>
        <w:pStyle w:val="FootnoteText"/>
        <w:rPr>
          <w:lang w:val="en-US"/>
        </w:rPr>
      </w:pPr>
      <w:r>
        <w:rPr>
          <w:rStyle w:val="FootnoteReference"/>
        </w:rPr>
        <w:footnoteRef/>
      </w:r>
      <w:r>
        <w:t xml:space="preserve"> </w:t>
      </w:r>
      <w:hyperlink r:id="rId9" w:history="1">
        <w:r w:rsidRPr="00AD65DB">
          <w:rPr>
            <w:rStyle w:val="Hyperlink"/>
          </w:rPr>
          <w:t>Ending the need for food banks: consultation on a draft national plan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5C9D" w14:textId="77777777" w:rsidR="00AD65DB" w:rsidRDefault="00AD65DB">
    <w:pPr>
      <w:pStyle w:val="Header"/>
    </w:pPr>
    <w:r>
      <w:rPr>
        <w:noProof/>
      </w:rPr>
      <w:drawing>
        <wp:anchor distT="0" distB="0" distL="114300" distR="114300" simplePos="0" relativeHeight="251660288" behindDoc="0" locked="0" layoutInCell="1" allowOverlap="1" wp14:anchorId="5DE8E13A" wp14:editId="4A1549B5">
          <wp:simplePos x="0" y="0"/>
          <wp:positionH relativeFrom="column">
            <wp:posOffset>4584700</wp:posOffset>
          </wp:positionH>
          <wp:positionV relativeFrom="paragraph">
            <wp:posOffset>-246380</wp:posOffset>
          </wp:positionV>
          <wp:extent cx="1865630" cy="835025"/>
          <wp:effectExtent l="0" t="0" r="127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835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F88"/>
    <w:multiLevelType w:val="hybridMultilevel"/>
    <w:tmpl w:val="18DC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2426B"/>
    <w:multiLevelType w:val="hybridMultilevel"/>
    <w:tmpl w:val="AD62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82417"/>
    <w:multiLevelType w:val="multilevel"/>
    <w:tmpl w:val="722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6"/>
    <w:rsid w:val="00021FA7"/>
    <w:rsid w:val="000330FF"/>
    <w:rsid w:val="00041114"/>
    <w:rsid w:val="00080D79"/>
    <w:rsid w:val="00093C84"/>
    <w:rsid w:val="000B7C78"/>
    <w:rsid w:val="000E12BF"/>
    <w:rsid w:val="000F5127"/>
    <w:rsid w:val="00113E9D"/>
    <w:rsid w:val="00135CBB"/>
    <w:rsid w:val="00154B74"/>
    <w:rsid w:val="001C78DE"/>
    <w:rsid w:val="001D1B78"/>
    <w:rsid w:val="00226787"/>
    <w:rsid w:val="002530D5"/>
    <w:rsid w:val="00266BEA"/>
    <w:rsid w:val="002A710B"/>
    <w:rsid w:val="00333425"/>
    <w:rsid w:val="00404C57"/>
    <w:rsid w:val="004156C8"/>
    <w:rsid w:val="00434C8A"/>
    <w:rsid w:val="004672EB"/>
    <w:rsid w:val="00472534"/>
    <w:rsid w:val="004D4537"/>
    <w:rsid w:val="004F60A2"/>
    <w:rsid w:val="005128A6"/>
    <w:rsid w:val="00602094"/>
    <w:rsid w:val="0063435D"/>
    <w:rsid w:val="00677566"/>
    <w:rsid w:val="006D0141"/>
    <w:rsid w:val="006F09C0"/>
    <w:rsid w:val="006F3AA9"/>
    <w:rsid w:val="007252AC"/>
    <w:rsid w:val="00761D9E"/>
    <w:rsid w:val="00796741"/>
    <w:rsid w:val="007B5328"/>
    <w:rsid w:val="007D1E70"/>
    <w:rsid w:val="0081584B"/>
    <w:rsid w:val="00823EA5"/>
    <w:rsid w:val="008403E9"/>
    <w:rsid w:val="008413A0"/>
    <w:rsid w:val="00842CC2"/>
    <w:rsid w:val="0084500F"/>
    <w:rsid w:val="00867A6A"/>
    <w:rsid w:val="008A5638"/>
    <w:rsid w:val="008C7427"/>
    <w:rsid w:val="009113A9"/>
    <w:rsid w:val="00995C04"/>
    <w:rsid w:val="009969E6"/>
    <w:rsid w:val="009A5046"/>
    <w:rsid w:val="009F5BD8"/>
    <w:rsid w:val="00A31B29"/>
    <w:rsid w:val="00A543E8"/>
    <w:rsid w:val="00A947FE"/>
    <w:rsid w:val="00AB0AA8"/>
    <w:rsid w:val="00AB1E4D"/>
    <w:rsid w:val="00AC186A"/>
    <w:rsid w:val="00AC1B48"/>
    <w:rsid w:val="00AD56CC"/>
    <w:rsid w:val="00AD65DB"/>
    <w:rsid w:val="00BA62C9"/>
    <w:rsid w:val="00BB5C0F"/>
    <w:rsid w:val="00C057E1"/>
    <w:rsid w:val="00C52A92"/>
    <w:rsid w:val="00C6139E"/>
    <w:rsid w:val="00C83F31"/>
    <w:rsid w:val="00C90453"/>
    <w:rsid w:val="00CA3D33"/>
    <w:rsid w:val="00CB65D0"/>
    <w:rsid w:val="00CC2178"/>
    <w:rsid w:val="00CD1B17"/>
    <w:rsid w:val="00DC3624"/>
    <w:rsid w:val="00DE02DE"/>
    <w:rsid w:val="00E11825"/>
    <w:rsid w:val="00E43758"/>
    <w:rsid w:val="00E76859"/>
    <w:rsid w:val="00EA4B78"/>
    <w:rsid w:val="00EC0446"/>
    <w:rsid w:val="00EF4503"/>
    <w:rsid w:val="00F14A2D"/>
    <w:rsid w:val="00F37D2E"/>
    <w:rsid w:val="00F437BA"/>
    <w:rsid w:val="00F606F9"/>
    <w:rsid w:val="00F80E10"/>
    <w:rsid w:val="00F818D7"/>
    <w:rsid w:val="00FB42E9"/>
    <w:rsid w:val="00FC1986"/>
    <w:rsid w:val="00FC6FA1"/>
    <w:rsid w:val="00FF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C4DE5"/>
  <w15:chartTrackingRefBased/>
  <w15:docId w15:val="{28F87CD0-B6C5-411E-AEAA-7D9034B7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9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C1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B48"/>
    <w:rPr>
      <w:sz w:val="20"/>
      <w:szCs w:val="20"/>
    </w:rPr>
  </w:style>
  <w:style w:type="character" w:styleId="FootnoteReference">
    <w:name w:val="footnote reference"/>
    <w:basedOn w:val="DefaultParagraphFont"/>
    <w:uiPriority w:val="99"/>
    <w:semiHidden/>
    <w:unhideWhenUsed/>
    <w:rsid w:val="00AC1B48"/>
    <w:rPr>
      <w:vertAlign w:val="superscript"/>
    </w:rPr>
  </w:style>
  <w:style w:type="character" w:styleId="Hyperlink">
    <w:name w:val="Hyperlink"/>
    <w:basedOn w:val="DefaultParagraphFont"/>
    <w:uiPriority w:val="99"/>
    <w:unhideWhenUsed/>
    <w:rsid w:val="00AC1B48"/>
    <w:rPr>
      <w:color w:val="0000FF"/>
      <w:u w:val="single"/>
    </w:rPr>
  </w:style>
  <w:style w:type="character" w:styleId="UnresolvedMention">
    <w:name w:val="Unresolved Mention"/>
    <w:basedOn w:val="DefaultParagraphFont"/>
    <w:uiPriority w:val="99"/>
    <w:semiHidden/>
    <w:unhideWhenUsed/>
    <w:rsid w:val="00AC1B48"/>
    <w:rPr>
      <w:color w:val="605E5C"/>
      <w:shd w:val="clear" w:color="auto" w:fill="E1DFDD"/>
    </w:rPr>
  </w:style>
  <w:style w:type="character" w:styleId="FollowedHyperlink">
    <w:name w:val="FollowedHyperlink"/>
    <w:basedOn w:val="DefaultParagraphFont"/>
    <w:uiPriority w:val="99"/>
    <w:semiHidden/>
    <w:unhideWhenUsed/>
    <w:rsid w:val="00F818D7"/>
    <w:rPr>
      <w:color w:val="954F72" w:themeColor="followedHyperlink"/>
      <w:u w:val="single"/>
    </w:rPr>
  </w:style>
  <w:style w:type="paragraph" w:styleId="ListParagraph">
    <w:name w:val="List Paragraph"/>
    <w:basedOn w:val="Normal"/>
    <w:uiPriority w:val="34"/>
    <w:qFormat/>
    <w:rsid w:val="00135CBB"/>
    <w:pPr>
      <w:ind w:left="720"/>
      <w:contextualSpacing/>
    </w:pPr>
  </w:style>
  <w:style w:type="paragraph" w:styleId="Header">
    <w:name w:val="header"/>
    <w:basedOn w:val="Normal"/>
    <w:link w:val="HeaderChar"/>
    <w:uiPriority w:val="99"/>
    <w:unhideWhenUsed/>
    <w:rsid w:val="008A5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638"/>
  </w:style>
  <w:style w:type="paragraph" w:styleId="Footer">
    <w:name w:val="footer"/>
    <w:basedOn w:val="Normal"/>
    <w:link w:val="FooterChar"/>
    <w:uiPriority w:val="99"/>
    <w:unhideWhenUsed/>
    <w:rsid w:val="008A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465">
      <w:bodyDiv w:val="1"/>
      <w:marLeft w:val="0"/>
      <w:marRight w:val="0"/>
      <w:marTop w:val="0"/>
      <w:marBottom w:val="0"/>
      <w:divBdr>
        <w:top w:val="none" w:sz="0" w:space="0" w:color="auto"/>
        <w:left w:val="none" w:sz="0" w:space="0" w:color="auto"/>
        <w:bottom w:val="none" w:sz="0" w:space="0" w:color="auto"/>
        <w:right w:val="none" w:sz="0" w:space="0" w:color="auto"/>
      </w:divBdr>
      <w:divsChild>
        <w:div w:id="270211781">
          <w:marLeft w:val="0"/>
          <w:marRight w:val="0"/>
          <w:marTop w:val="0"/>
          <w:marBottom w:val="0"/>
          <w:divBdr>
            <w:top w:val="none" w:sz="0" w:space="0" w:color="auto"/>
            <w:left w:val="none" w:sz="0" w:space="0" w:color="auto"/>
            <w:bottom w:val="none" w:sz="0" w:space="0" w:color="auto"/>
            <w:right w:val="none" w:sz="0" w:space="0" w:color="auto"/>
          </w:divBdr>
        </w:div>
      </w:divsChild>
    </w:div>
    <w:div w:id="1197428556">
      <w:bodyDiv w:val="1"/>
      <w:marLeft w:val="0"/>
      <w:marRight w:val="0"/>
      <w:marTop w:val="0"/>
      <w:marBottom w:val="0"/>
      <w:divBdr>
        <w:top w:val="none" w:sz="0" w:space="0" w:color="auto"/>
        <w:left w:val="none" w:sz="0" w:space="0" w:color="auto"/>
        <w:bottom w:val="none" w:sz="0" w:space="0" w:color="auto"/>
        <w:right w:val="none" w:sz="0" w:space="0" w:color="auto"/>
      </w:divBdr>
    </w:div>
    <w:div w:id="15970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ending-need-food-banks-consultation-draft-national-plan/page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gov.scot/housing-and-social-justice/ending-the-need-for-food-bank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russelltrust.org/about/our-strategic-plan/" TargetMode="External"/><Relationship Id="rId3" Type="http://schemas.openxmlformats.org/officeDocument/2006/relationships/hyperlink" Target="https://blogs.gov.scot/fairer-scotland/2021/06/06/devolution-of-employment-powers-to-tackle-poverty/" TargetMode="External"/><Relationship Id="rId7" Type="http://schemas.openxmlformats.org/officeDocument/2006/relationships/hyperlink" Target="https://www.nourishscotland.org/dignity-in-practice-toolkit-for-volunteers/" TargetMode="External"/><Relationship Id="rId2" Type="http://schemas.openxmlformats.org/officeDocument/2006/relationships/hyperlink" Target="https://www.gov.scot/publications/good-food-nation-scotland-bill-fairer-scotland-duty-assessment/" TargetMode="External"/><Relationship Id="rId1" Type="http://schemas.openxmlformats.org/officeDocument/2006/relationships/hyperlink" Target="http://www.nourishscotland.org/wp-content/uploads/2018/01/Nourish_Dignity_in_Practice_report_2018_short.pdf" TargetMode="External"/><Relationship Id="rId6" Type="http://schemas.openxmlformats.org/officeDocument/2006/relationships/hyperlink" Target="https://www.foodaidnetwork.org.uk/cash-first-leaflets" TargetMode="External"/><Relationship Id="rId5" Type="http://schemas.openxmlformats.org/officeDocument/2006/relationships/hyperlink" Target="https://www.nourishscotland.org/a-menu-for-change/" TargetMode="External"/><Relationship Id="rId4" Type="http://schemas.openxmlformats.org/officeDocument/2006/relationships/hyperlink" Target="https://www.gov.scot/publications/ending-need-food-banks-consultation-draft-national-plan/pages/13/" TargetMode="External"/><Relationship Id="rId9" Type="http://schemas.openxmlformats.org/officeDocument/2006/relationships/hyperlink" Target="https://www.gov.scot/publications/ending-need-food-banks-consultation-draft-national-plan/pages/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273AB-2051-46B3-8FF2-C9CDE15F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1659</Words>
  <Characters>9213</Characters>
  <Application>Microsoft Office Word</Application>
  <DocSecurity>0</DocSecurity>
  <Lines>236</Lines>
  <Paragraphs>107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Ending the Need for Food Banks Summary Paper</dc:title>
  <dc:subject>Summary paper from SCPO</dc:subject>
  <dc:creator/>
  <cp:keywords/>
  <dc:description/>
  <cp:lastModifiedBy>Brianne Moore</cp:lastModifiedBy>
  <cp:revision>8</cp:revision>
  <dcterms:created xsi:type="dcterms:W3CDTF">2021-11-25T15:51:00Z</dcterms:created>
  <dcterms:modified xsi:type="dcterms:W3CDTF">2021-12-13T12:49:00Z</dcterms:modified>
</cp:coreProperties>
</file>