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27404" w14:textId="1522F757" w:rsidR="27E210B3" w:rsidRDefault="38DE4CD1" w:rsidP="6B76C5A2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56"/>
          <w:szCs w:val="56"/>
        </w:rPr>
      </w:pPr>
      <w:bookmarkStart w:id="0" w:name="_GoBack"/>
      <w:bookmarkEnd w:id="0"/>
      <w:r w:rsidRPr="6B76C5A2">
        <w:rPr>
          <w:rFonts w:ascii="Arial" w:eastAsia="Arial" w:hAnsi="Arial" w:cs="Arial"/>
          <w:b/>
          <w:bCs/>
          <w:color w:val="000000" w:themeColor="text1"/>
          <w:sz w:val="56"/>
          <w:szCs w:val="56"/>
          <w:lang w:val="en-US"/>
        </w:rPr>
        <w:t>CHURCH OF SCOTLAND</w:t>
      </w:r>
    </w:p>
    <w:p w14:paraId="1C8A27A3" w14:textId="434D8A35" w:rsidR="27E210B3" w:rsidRDefault="27E210B3" w:rsidP="27E210B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56"/>
          <w:szCs w:val="56"/>
        </w:rPr>
      </w:pPr>
    </w:p>
    <w:p w14:paraId="04281ACB" w14:textId="78931DAE" w:rsidR="12CBB6CC" w:rsidRDefault="12CBB6CC" w:rsidP="27E210B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56"/>
          <w:szCs w:val="56"/>
        </w:rPr>
      </w:pPr>
      <w:r w:rsidRPr="27E210B3">
        <w:rPr>
          <w:rFonts w:ascii="Arial" w:eastAsia="Arial" w:hAnsi="Arial" w:cs="Arial"/>
          <w:b/>
          <w:bCs/>
          <w:color w:val="000000" w:themeColor="text1"/>
          <w:sz w:val="56"/>
          <w:szCs w:val="56"/>
          <w:lang w:val="en-US"/>
        </w:rPr>
        <w:t>GENERAL TRUSTEES</w:t>
      </w:r>
    </w:p>
    <w:p w14:paraId="7896B57C" w14:textId="4E17B645" w:rsidR="27E210B3" w:rsidRDefault="27E210B3" w:rsidP="27E210B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56"/>
          <w:szCs w:val="56"/>
        </w:rPr>
      </w:pPr>
    </w:p>
    <w:p w14:paraId="1CBC6E43" w14:textId="596D5204" w:rsidR="27E210B3" w:rsidRDefault="27E210B3" w:rsidP="27E210B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56"/>
          <w:szCs w:val="56"/>
        </w:rPr>
      </w:pPr>
    </w:p>
    <w:p w14:paraId="654BBC65" w14:textId="37606269" w:rsidR="12CBB6CC" w:rsidRDefault="12CBB6CC" w:rsidP="27E210B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56"/>
          <w:szCs w:val="56"/>
        </w:rPr>
      </w:pPr>
      <w:r w:rsidRPr="27E210B3">
        <w:rPr>
          <w:rFonts w:ascii="Arial" w:eastAsia="Arial" w:hAnsi="Arial" w:cs="Arial"/>
          <w:b/>
          <w:bCs/>
          <w:color w:val="000000" w:themeColor="text1"/>
          <w:sz w:val="56"/>
          <w:szCs w:val="56"/>
          <w:lang w:val="en-US"/>
        </w:rPr>
        <w:t>Manse Handbook</w:t>
      </w:r>
    </w:p>
    <w:p w14:paraId="683B8DB3" w14:textId="6D2D2A8F" w:rsidR="27E210B3" w:rsidRDefault="27E210B3" w:rsidP="27E210B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56"/>
          <w:szCs w:val="56"/>
        </w:rPr>
      </w:pPr>
    </w:p>
    <w:p w14:paraId="405A8D3B" w14:textId="43E677E2" w:rsidR="12CBB6CC" w:rsidRDefault="12CBB6CC" w:rsidP="27E210B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56"/>
          <w:szCs w:val="56"/>
        </w:rPr>
      </w:pPr>
      <w:r w:rsidRPr="27E210B3">
        <w:rPr>
          <w:rFonts w:ascii="Arial" w:eastAsia="Arial" w:hAnsi="Arial" w:cs="Arial"/>
          <w:b/>
          <w:bCs/>
          <w:color w:val="000000" w:themeColor="text1"/>
          <w:sz w:val="56"/>
          <w:szCs w:val="56"/>
          <w:lang w:val="en-US"/>
        </w:rPr>
        <w:t xml:space="preserve">Section 3 </w:t>
      </w:r>
    </w:p>
    <w:p w14:paraId="06CE8BE0" w14:textId="3798F1E0" w:rsidR="12CBB6CC" w:rsidRDefault="7572F06B" w:rsidP="3B6BC9D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56"/>
          <w:szCs w:val="56"/>
        </w:rPr>
      </w:pPr>
      <w:r w:rsidRPr="3B6BC9D3">
        <w:rPr>
          <w:rFonts w:ascii="Arial" w:eastAsia="Arial" w:hAnsi="Arial" w:cs="Arial"/>
          <w:b/>
          <w:bCs/>
          <w:color w:val="000000" w:themeColor="text1"/>
          <w:sz w:val="56"/>
          <w:szCs w:val="56"/>
          <w:lang w:val="en-US"/>
        </w:rPr>
        <w:t>Memorandum</w:t>
      </w:r>
      <w:r w:rsidR="12CBB6CC" w:rsidRPr="3B6BC9D3">
        <w:rPr>
          <w:rFonts w:ascii="Arial" w:eastAsia="Arial" w:hAnsi="Arial" w:cs="Arial"/>
          <w:b/>
          <w:bCs/>
          <w:color w:val="000000" w:themeColor="text1"/>
          <w:sz w:val="56"/>
          <w:szCs w:val="56"/>
          <w:lang w:val="en-US"/>
        </w:rPr>
        <w:t xml:space="preserve"> of Understanding </w:t>
      </w:r>
    </w:p>
    <w:p w14:paraId="399DE9EE" w14:textId="263495E2" w:rsidR="27E210B3" w:rsidRDefault="27E210B3" w:rsidP="27E210B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56"/>
          <w:szCs w:val="56"/>
        </w:rPr>
      </w:pPr>
    </w:p>
    <w:p w14:paraId="20262B38" w14:textId="68F8CFA7" w:rsidR="27E210B3" w:rsidRDefault="27E210B3" w:rsidP="27E210B3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56"/>
          <w:szCs w:val="56"/>
        </w:rPr>
      </w:pPr>
    </w:p>
    <w:p w14:paraId="304F2594" w14:textId="73D04887" w:rsidR="27E210B3" w:rsidRDefault="27E210B3" w:rsidP="27E210B3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27E210B3" w14:paraId="3F648942" w14:textId="77777777" w:rsidTr="3B6BC9D3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4DB36E91" w14:textId="356A2153" w:rsidR="27E210B3" w:rsidRDefault="4DBBC47C" w:rsidP="3B6BC9D3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3B6BC9D3">
              <w:rPr>
                <w:rFonts w:ascii="Arial" w:eastAsia="Arial" w:hAnsi="Arial" w:cs="Arial"/>
                <w:b/>
                <w:bCs/>
                <w:sz w:val="32"/>
                <w:szCs w:val="32"/>
                <w:lang w:val="en-US"/>
              </w:rPr>
              <w:t>Congregation</w:t>
            </w:r>
            <w:r w:rsidR="27E210B3" w:rsidRPr="3B6BC9D3">
              <w:rPr>
                <w:rFonts w:ascii="Arial" w:eastAsia="Arial" w:hAnsi="Arial" w:cs="Arial"/>
                <w:b/>
                <w:bCs/>
                <w:sz w:val="32"/>
                <w:szCs w:val="32"/>
                <w:lang w:val="en-US"/>
              </w:rPr>
              <w:t xml:space="preserve"> Name: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304451F" w14:textId="20CC01F2" w:rsidR="27E210B3" w:rsidRDefault="27E210B3" w:rsidP="27E210B3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27E210B3" w14:paraId="2EF0BEC5" w14:textId="77777777" w:rsidTr="3B6BC9D3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2CAC34B" w14:textId="34EAE738" w:rsidR="27E210B3" w:rsidRDefault="27E210B3" w:rsidP="27E210B3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27E210B3">
              <w:rPr>
                <w:rFonts w:ascii="Arial" w:eastAsia="Arial" w:hAnsi="Arial" w:cs="Arial"/>
                <w:b/>
                <w:bCs/>
                <w:sz w:val="32"/>
                <w:szCs w:val="32"/>
                <w:lang w:val="en-US"/>
              </w:rPr>
              <w:t>Manse Address: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1EDB76A" w14:textId="451A0D71" w:rsidR="27E210B3" w:rsidRDefault="27E210B3" w:rsidP="27E210B3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27E210B3" w14:paraId="65C238E8" w14:textId="77777777" w:rsidTr="3B6BC9D3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B50AFF5" w14:textId="4B0E5009" w:rsidR="27E210B3" w:rsidRDefault="27E210B3" w:rsidP="27E210B3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27E210B3">
              <w:rPr>
                <w:rFonts w:ascii="Arial" w:eastAsia="Arial" w:hAnsi="Arial" w:cs="Arial"/>
                <w:b/>
                <w:bCs/>
                <w:sz w:val="32"/>
                <w:szCs w:val="32"/>
                <w:lang w:val="en-US"/>
              </w:rPr>
              <w:t>Postcode: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E1FCAFC" w14:textId="0E892FF4" w:rsidR="27E210B3" w:rsidRDefault="27E210B3" w:rsidP="27E210B3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27E210B3" w14:paraId="6E2DB14A" w14:textId="77777777" w:rsidTr="3B6BC9D3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78C1AC6F" w14:textId="4303CC8B" w:rsidR="27E210B3" w:rsidRDefault="27E210B3" w:rsidP="27E210B3">
            <w:pPr>
              <w:rPr>
                <w:rFonts w:ascii="Arial" w:eastAsia="Arial" w:hAnsi="Arial" w:cs="Arial"/>
                <w:sz w:val="32"/>
                <w:szCs w:val="32"/>
              </w:rPr>
            </w:pPr>
            <w:r w:rsidRPr="27E210B3">
              <w:rPr>
                <w:rFonts w:ascii="Arial" w:eastAsia="Arial" w:hAnsi="Arial" w:cs="Arial"/>
                <w:b/>
                <w:bCs/>
                <w:sz w:val="32"/>
                <w:szCs w:val="32"/>
                <w:lang w:val="en-US"/>
              </w:rPr>
              <w:t xml:space="preserve">Date of Completion: 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74628E3" w14:textId="28228495" w:rsidR="27E210B3" w:rsidRDefault="27E210B3" w:rsidP="27E210B3">
            <w:pPr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78397245" w14:textId="76D9044F" w:rsidR="27E210B3" w:rsidRDefault="27E210B3" w:rsidP="27E210B3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0858FE9" w14:textId="6475C8B9" w:rsidR="27E210B3" w:rsidRDefault="27E210B3" w:rsidP="27E210B3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38FFB0A7" w14:textId="1AE93313" w:rsidR="27E210B3" w:rsidRDefault="27E210B3" w:rsidP="27E210B3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1F864A87" w14:textId="7FB11348" w:rsidR="27E210B3" w:rsidRDefault="27E210B3"/>
    <w:p w14:paraId="04196A78" w14:textId="16C5A0E6" w:rsidR="27E210B3" w:rsidRDefault="27E210B3">
      <w:r>
        <w:br w:type="page"/>
      </w:r>
    </w:p>
    <w:p w14:paraId="23D31BA7" w14:textId="77777777" w:rsidR="005340A1" w:rsidRDefault="118254C4" w:rsidP="6B76C5A2">
      <w:pPr>
        <w:spacing w:before="100" w:beforeAutospacing="1" w:after="100" w:afterAutospacing="1" w:line="660" w:lineRule="atLeast"/>
        <w:jc w:val="center"/>
        <w:outlineLvl w:val="1"/>
        <w:rPr>
          <w:rFonts w:ascii="Arial" w:eastAsia="Arial" w:hAnsi="Arial" w:cs="Arial"/>
          <w:b/>
          <w:bCs/>
          <w:lang w:eastAsia="en-GB"/>
        </w:rPr>
      </w:pPr>
      <w:r w:rsidRPr="6B76C5A2">
        <w:rPr>
          <w:rFonts w:ascii="Arial" w:eastAsia="Arial" w:hAnsi="Arial" w:cs="Arial"/>
          <w:b/>
          <w:bCs/>
          <w:lang w:eastAsia="en-GB"/>
        </w:rPr>
        <w:lastRenderedPageBreak/>
        <w:t>Manse Provision</w:t>
      </w:r>
    </w:p>
    <w:p w14:paraId="0AD47A70" w14:textId="701C0BB3" w:rsidR="000C2872" w:rsidRPr="000C2872" w:rsidRDefault="7572F06B" w:rsidP="6B76C5A2">
      <w:pPr>
        <w:spacing w:before="100" w:beforeAutospacing="1" w:after="100" w:afterAutospacing="1" w:line="660" w:lineRule="atLeast"/>
        <w:jc w:val="center"/>
        <w:outlineLvl w:val="1"/>
        <w:rPr>
          <w:rFonts w:ascii="Arial" w:eastAsia="Arial" w:hAnsi="Arial" w:cs="Arial"/>
          <w:b/>
          <w:bCs/>
          <w:lang w:eastAsia="en-GB"/>
        </w:rPr>
      </w:pPr>
      <w:r w:rsidRPr="3B6BC9D3">
        <w:rPr>
          <w:rFonts w:ascii="Arial" w:eastAsia="Arial" w:hAnsi="Arial" w:cs="Arial"/>
          <w:b/>
          <w:bCs/>
          <w:lang w:eastAsia="en-GB"/>
        </w:rPr>
        <w:t>Memorandum</w:t>
      </w:r>
      <w:r w:rsidR="1EDD6E64" w:rsidRPr="3B6BC9D3">
        <w:rPr>
          <w:rFonts w:ascii="Arial" w:eastAsia="Arial" w:hAnsi="Arial" w:cs="Arial"/>
          <w:b/>
          <w:bCs/>
          <w:lang w:eastAsia="en-GB"/>
        </w:rPr>
        <w:t xml:space="preserve"> of Understanding</w:t>
      </w:r>
    </w:p>
    <w:p w14:paraId="1469D7FB" w14:textId="78E66A03" w:rsidR="000C2872" w:rsidRPr="000C2872" w:rsidRDefault="1EDD6E64" w:rsidP="6B76C5A2">
      <w:pPr>
        <w:spacing w:after="150" w:line="360" w:lineRule="atLeast"/>
        <w:rPr>
          <w:rFonts w:ascii="Arial" w:eastAsia="Arial" w:hAnsi="Arial" w:cs="Arial"/>
          <w:lang w:eastAsia="en-GB"/>
        </w:rPr>
      </w:pPr>
      <w:r w:rsidRPr="3B6BC9D3">
        <w:rPr>
          <w:rFonts w:ascii="Arial" w:eastAsia="Arial" w:hAnsi="Arial" w:cs="Arial"/>
          <w:lang w:eastAsia="en-GB"/>
        </w:rPr>
        <w:t xml:space="preserve">THIS </w:t>
      </w:r>
      <w:r w:rsidR="7572F06B" w:rsidRPr="3B6BC9D3">
        <w:rPr>
          <w:rFonts w:ascii="Arial" w:eastAsia="Arial" w:hAnsi="Arial" w:cs="Arial"/>
          <w:lang w:eastAsia="en-GB"/>
        </w:rPr>
        <w:t>MEMORANDUM</w:t>
      </w:r>
      <w:r w:rsidRPr="3B6BC9D3">
        <w:rPr>
          <w:rFonts w:ascii="Arial" w:eastAsia="Arial" w:hAnsi="Arial" w:cs="Arial"/>
          <w:lang w:eastAsia="en-GB"/>
        </w:rPr>
        <w:t xml:space="preserve"> OF UNDERSTANDING (the “Document”) made as of [Insert date] (the “Execution Date”),</w:t>
      </w:r>
    </w:p>
    <w:p w14:paraId="3B8F81FD" w14:textId="77777777"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BETWEEN:</w:t>
      </w:r>
    </w:p>
    <w:p w14:paraId="0B7A9D88" w14:textId="6C721EBD" w:rsidR="000C2872" w:rsidRPr="000C2872" w:rsidRDefault="1EDD6E64" w:rsidP="3B6BC9D3">
      <w:pPr>
        <w:spacing w:before="150" w:after="150" w:line="360" w:lineRule="atLeast"/>
        <w:rPr>
          <w:rFonts w:ascii="Arial" w:eastAsia="Arial" w:hAnsi="Arial" w:cs="Arial"/>
          <w:i/>
          <w:iCs/>
          <w:lang w:eastAsia="en-GB"/>
        </w:rPr>
      </w:pPr>
      <w:r w:rsidRPr="3B6BC9D3">
        <w:rPr>
          <w:rFonts w:ascii="Arial" w:eastAsia="Arial" w:hAnsi="Arial" w:cs="Arial"/>
          <w:i/>
          <w:iCs/>
          <w:lang w:eastAsia="en-GB"/>
        </w:rPr>
        <w:t>[Insert name</w:t>
      </w:r>
      <w:r w:rsidR="38B22389" w:rsidRPr="3B6BC9D3">
        <w:rPr>
          <w:rFonts w:ascii="Arial" w:eastAsia="Arial" w:hAnsi="Arial" w:cs="Arial"/>
          <w:i/>
          <w:iCs/>
          <w:lang w:eastAsia="en-GB"/>
        </w:rPr>
        <w:t xml:space="preserve"> of </w:t>
      </w:r>
      <w:r w:rsidR="4DBBC47C" w:rsidRPr="3B6BC9D3">
        <w:rPr>
          <w:rFonts w:ascii="Arial" w:eastAsia="Arial" w:hAnsi="Arial" w:cs="Arial"/>
          <w:i/>
          <w:iCs/>
          <w:lang w:eastAsia="en-GB"/>
        </w:rPr>
        <w:t>Congregation</w:t>
      </w:r>
      <w:r w:rsidRPr="3B6BC9D3">
        <w:rPr>
          <w:rFonts w:ascii="Arial" w:eastAsia="Arial" w:hAnsi="Arial" w:cs="Arial"/>
          <w:i/>
          <w:iCs/>
          <w:lang w:eastAsia="en-GB"/>
        </w:rPr>
        <w:t xml:space="preserve">] </w:t>
      </w:r>
    </w:p>
    <w:p w14:paraId="79FA1CFB" w14:textId="77777777"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AND</w:t>
      </w:r>
    </w:p>
    <w:p w14:paraId="0B36BA54" w14:textId="58B24337" w:rsidR="000C2872" w:rsidRDefault="1EDD6E64" w:rsidP="3B6BC9D3">
      <w:pPr>
        <w:spacing w:before="150" w:after="150" w:line="360" w:lineRule="atLeast"/>
        <w:rPr>
          <w:rFonts w:ascii="Arial" w:eastAsia="Arial" w:hAnsi="Arial" w:cs="Arial"/>
          <w:i/>
          <w:iCs/>
          <w:lang w:eastAsia="en-GB"/>
        </w:rPr>
      </w:pPr>
      <w:r w:rsidRPr="3B6BC9D3">
        <w:rPr>
          <w:rFonts w:ascii="Arial" w:eastAsia="Arial" w:hAnsi="Arial" w:cs="Arial"/>
          <w:i/>
          <w:iCs/>
          <w:lang w:eastAsia="en-GB"/>
        </w:rPr>
        <w:t>[Insert name</w:t>
      </w:r>
      <w:r w:rsidR="38B22389" w:rsidRPr="3B6BC9D3">
        <w:rPr>
          <w:rFonts w:ascii="Arial" w:eastAsia="Arial" w:hAnsi="Arial" w:cs="Arial"/>
          <w:i/>
          <w:iCs/>
          <w:lang w:eastAsia="en-GB"/>
        </w:rPr>
        <w:t xml:space="preserve"> of minister</w:t>
      </w:r>
      <w:r w:rsidRPr="3B6BC9D3">
        <w:rPr>
          <w:rFonts w:ascii="Arial" w:eastAsia="Arial" w:hAnsi="Arial" w:cs="Arial"/>
          <w:i/>
          <w:iCs/>
          <w:lang w:eastAsia="en-GB"/>
        </w:rPr>
        <w:t xml:space="preserve">] </w:t>
      </w:r>
    </w:p>
    <w:p w14:paraId="49C96E12" w14:textId="2D5F88A3" w:rsidR="005340A1" w:rsidRDefault="118254C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In relation to the manse at</w:t>
      </w:r>
    </w:p>
    <w:p w14:paraId="45098EE9" w14:textId="7E2283D2" w:rsidR="005340A1" w:rsidRPr="000C2872" w:rsidRDefault="118254C4" w:rsidP="3B6BC9D3">
      <w:pPr>
        <w:spacing w:before="150" w:after="150" w:line="360" w:lineRule="atLeast"/>
        <w:rPr>
          <w:rFonts w:ascii="Arial" w:eastAsia="Arial" w:hAnsi="Arial" w:cs="Arial"/>
          <w:i/>
          <w:iCs/>
          <w:lang w:eastAsia="en-GB"/>
        </w:rPr>
      </w:pPr>
      <w:r w:rsidRPr="3B6BC9D3">
        <w:rPr>
          <w:rFonts w:ascii="Arial" w:eastAsia="Arial" w:hAnsi="Arial" w:cs="Arial"/>
          <w:i/>
          <w:iCs/>
          <w:lang w:eastAsia="en-GB"/>
        </w:rPr>
        <w:t>[insert address and postcode]</w:t>
      </w:r>
    </w:p>
    <w:p w14:paraId="31205E53" w14:textId="03500C4A" w:rsidR="000C2872" w:rsidRPr="000C2872" w:rsidRDefault="43D8B18D" w:rsidP="6B76C5A2">
      <w:pPr>
        <w:spacing w:before="300" w:after="150" w:line="240" w:lineRule="auto"/>
        <w:outlineLvl w:val="2"/>
        <w:rPr>
          <w:rFonts w:ascii="Arial" w:eastAsia="Arial" w:hAnsi="Arial" w:cs="Arial"/>
          <w:b/>
          <w:bCs/>
          <w:lang w:eastAsia="en-GB"/>
        </w:rPr>
      </w:pPr>
      <w:r w:rsidRPr="6B76C5A2">
        <w:rPr>
          <w:rFonts w:ascii="Arial" w:eastAsia="Arial" w:hAnsi="Arial" w:cs="Arial"/>
          <w:b/>
          <w:bCs/>
          <w:lang w:eastAsia="en-GB"/>
        </w:rPr>
        <w:t>Background</w:t>
      </w:r>
    </w:p>
    <w:p w14:paraId="41CF5D8F" w14:textId="2637FB9B"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3B6BC9D3">
        <w:rPr>
          <w:rFonts w:ascii="Arial" w:eastAsia="Arial" w:hAnsi="Arial" w:cs="Arial"/>
          <w:lang w:eastAsia="en-GB"/>
        </w:rPr>
        <w:t xml:space="preserve">This </w:t>
      </w:r>
      <w:r w:rsidR="1161F6ED" w:rsidRPr="3B6BC9D3">
        <w:rPr>
          <w:rFonts w:ascii="Arial" w:eastAsia="Arial" w:hAnsi="Arial" w:cs="Arial"/>
          <w:lang w:eastAsia="en-GB"/>
        </w:rPr>
        <w:t>d</w:t>
      </w:r>
      <w:r w:rsidRPr="3B6BC9D3">
        <w:rPr>
          <w:rFonts w:ascii="Arial" w:eastAsia="Arial" w:hAnsi="Arial" w:cs="Arial"/>
          <w:lang w:eastAsia="en-GB"/>
        </w:rPr>
        <w:t xml:space="preserve">ocument </w:t>
      </w:r>
      <w:r w:rsidR="38B22389" w:rsidRPr="3B6BC9D3">
        <w:rPr>
          <w:rFonts w:ascii="Arial" w:eastAsia="Arial" w:hAnsi="Arial" w:cs="Arial"/>
          <w:lang w:eastAsia="en-GB"/>
        </w:rPr>
        <w:t xml:space="preserve">seeks to </w:t>
      </w:r>
      <w:r w:rsidR="118254C4" w:rsidRPr="3B6BC9D3">
        <w:rPr>
          <w:rFonts w:ascii="Arial" w:eastAsia="Arial" w:hAnsi="Arial" w:cs="Arial"/>
          <w:lang w:eastAsia="en-GB"/>
        </w:rPr>
        <w:t>confirm</w:t>
      </w:r>
      <w:r w:rsidR="38B22389" w:rsidRPr="3B6BC9D3">
        <w:rPr>
          <w:rFonts w:ascii="Arial" w:eastAsia="Arial" w:hAnsi="Arial" w:cs="Arial"/>
          <w:lang w:eastAsia="en-GB"/>
        </w:rPr>
        <w:t xml:space="preserve"> responsibilities of both </w:t>
      </w:r>
      <w:r w:rsidR="43D8B18D" w:rsidRPr="3B6BC9D3">
        <w:rPr>
          <w:rFonts w:ascii="Arial" w:eastAsia="Arial" w:hAnsi="Arial" w:cs="Arial"/>
          <w:lang w:eastAsia="en-GB"/>
        </w:rPr>
        <w:t xml:space="preserve">the </w:t>
      </w:r>
      <w:r w:rsidR="4DBBC47C" w:rsidRPr="3B6BC9D3">
        <w:rPr>
          <w:rFonts w:ascii="Arial" w:eastAsia="Arial" w:hAnsi="Arial" w:cs="Arial"/>
          <w:lang w:eastAsia="en-GB"/>
        </w:rPr>
        <w:t>Congregation</w:t>
      </w:r>
      <w:r w:rsidR="38B22389" w:rsidRPr="3B6BC9D3">
        <w:rPr>
          <w:rFonts w:ascii="Arial" w:eastAsia="Arial" w:hAnsi="Arial" w:cs="Arial"/>
          <w:lang w:eastAsia="en-GB"/>
        </w:rPr>
        <w:t xml:space="preserve"> and </w:t>
      </w:r>
      <w:r w:rsidR="43D8B18D" w:rsidRPr="3B6BC9D3">
        <w:rPr>
          <w:rFonts w:ascii="Arial" w:eastAsia="Arial" w:hAnsi="Arial" w:cs="Arial"/>
          <w:lang w:eastAsia="en-GB"/>
        </w:rPr>
        <w:t>the M</w:t>
      </w:r>
      <w:r w:rsidR="38B22389" w:rsidRPr="3B6BC9D3">
        <w:rPr>
          <w:rFonts w:ascii="Arial" w:eastAsia="Arial" w:hAnsi="Arial" w:cs="Arial"/>
          <w:lang w:eastAsia="en-GB"/>
        </w:rPr>
        <w:t xml:space="preserve">inister with regards to the provision of </w:t>
      </w:r>
      <w:r w:rsidR="3F267846" w:rsidRPr="3B6BC9D3">
        <w:rPr>
          <w:rFonts w:ascii="Arial" w:eastAsia="Arial" w:hAnsi="Arial" w:cs="Arial"/>
          <w:lang w:eastAsia="en-GB"/>
        </w:rPr>
        <w:t>the</w:t>
      </w:r>
      <w:r w:rsidR="38B22389" w:rsidRPr="3B6BC9D3">
        <w:rPr>
          <w:rFonts w:ascii="Arial" w:eastAsia="Arial" w:hAnsi="Arial" w:cs="Arial"/>
          <w:lang w:eastAsia="en-GB"/>
        </w:rPr>
        <w:t xml:space="preserve"> manse.  </w:t>
      </w:r>
      <w:r w:rsidRPr="3B6BC9D3">
        <w:rPr>
          <w:rFonts w:ascii="Arial" w:eastAsia="Arial" w:hAnsi="Arial" w:cs="Arial"/>
          <w:lang w:eastAsia="en-GB"/>
        </w:rPr>
        <w:t>The basic terms are as follows:</w:t>
      </w:r>
    </w:p>
    <w:p w14:paraId="4B4514C2" w14:textId="3054FCB2" w:rsidR="000C2872" w:rsidRDefault="1EDD6E64" w:rsidP="6B76C5A2">
      <w:pPr>
        <w:spacing w:before="300" w:after="150" w:line="240" w:lineRule="auto"/>
        <w:outlineLvl w:val="2"/>
        <w:rPr>
          <w:rFonts w:ascii="Arial" w:eastAsia="Arial" w:hAnsi="Arial" w:cs="Arial"/>
          <w:b/>
          <w:bCs/>
          <w:lang w:eastAsia="en-GB"/>
        </w:rPr>
      </w:pPr>
      <w:r w:rsidRPr="6B76C5A2">
        <w:rPr>
          <w:rFonts w:ascii="Arial" w:eastAsia="Arial" w:hAnsi="Arial" w:cs="Arial"/>
          <w:b/>
          <w:bCs/>
          <w:lang w:eastAsia="en-GB"/>
        </w:rPr>
        <w:t>Goals and objectives</w:t>
      </w:r>
    </w:p>
    <w:p w14:paraId="476EFFFF" w14:textId="60F40A55" w:rsidR="009936E3" w:rsidRDefault="38B22389" w:rsidP="6B76C5A2">
      <w:pPr>
        <w:spacing w:before="300" w:after="150" w:line="240" w:lineRule="auto"/>
        <w:outlineLvl w:val="2"/>
        <w:rPr>
          <w:rFonts w:ascii="Arial" w:eastAsia="Arial" w:hAnsi="Arial" w:cs="Arial"/>
          <w:lang w:eastAsia="en-GB"/>
        </w:rPr>
      </w:pPr>
      <w:r w:rsidRPr="3B6BC9D3">
        <w:rPr>
          <w:rFonts w:ascii="Arial" w:eastAsia="Arial" w:hAnsi="Arial" w:cs="Arial"/>
          <w:lang w:eastAsia="en-GB"/>
        </w:rPr>
        <w:t xml:space="preserve">The aim of this </w:t>
      </w:r>
      <w:r w:rsidR="0B03908A" w:rsidRPr="3B6BC9D3">
        <w:rPr>
          <w:rFonts w:ascii="Arial" w:eastAsia="Arial" w:hAnsi="Arial" w:cs="Arial"/>
          <w:lang w:eastAsia="en-GB"/>
        </w:rPr>
        <w:t>D</w:t>
      </w:r>
      <w:r w:rsidRPr="3B6BC9D3">
        <w:rPr>
          <w:rFonts w:ascii="Arial" w:eastAsia="Arial" w:hAnsi="Arial" w:cs="Arial"/>
          <w:lang w:eastAsia="en-GB"/>
        </w:rPr>
        <w:t xml:space="preserve">ocument is to enable both </w:t>
      </w:r>
      <w:r w:rsidR="118254C4" w:rsidRPr="3B6BC9D3">
        <w:rPr>
          <w:rFonts w:ascii="Arial" w:eastAsia="Arial" w:hAnsi="Arial" w:cs="Arial"/>
          <w:lang w:eastAsia="en-GB"/>
        </w:rPr>
        <w:t xml:space="preserve">the Minister and the </w:t>
      </w:r>
      <w:r w:rsidR="4DBBC47C" w:rsidRPr="3B6BC9D3">
        <w:rPr>
          <w:rFonts w:ascii="Arial" w:eastAsia="Arial" w:hAnsi="Arial" w:cs="Arial"/>
          <w:lang w:eastAsia="en-GB"/>
        </w:rPr>
        <w:t>Congregation</w:t>
      </w:r>
      <w:r w:rsidRPr="3B6BC9D3">
        <w:rPr>
          <w:rFonts w:ascii="Arial" w:eastAsia="Arial" w:hAnsi="Arial" w:cs="Arial"/>
          <w:lang w:eastAsia="en-GB"/>
        </w:rPr>
        <w:t xml:space="preserve"> to understand what is required of them and seeks to avoid future misunderstands and potential conflicts.</w:t>
      </w:r>
    </w:p>
    <w:p w14:paraId="39BDC9AE" w14:textId="77777777" w:rsidR="000C2872" w:rsidRPr="000C2872" w:rsidRDefault="1EDD6E64" w:rsidP="6B76C5A2">
      <w:pPr>
        <w:spacing w:before="300" w:after="150" w:line="240" w:lineRule="auto"/>
        <w:outlineLvl w:val="2"/>
        <w:rPr>
          <w:rFonts w:ascii="Arial" w:eastAsia="Arial" w:hAnsi="Arial" w:cs="Arial"/>
          <w:b/>
          <w:bCs/>
          <w:lang w:eastAsia="en-GB"/>
        </w:rPr>
      </w:pPr>
      <w:r w:rsidRPr="6B76C5A2">
        <w:rPr>
          <w:rFonts w:ascii="Arial" w:eastAsia="Arial" w:hAnsi="Arial" w:cs="Arial"/>
          <w:b/>
          <w:bCs/>
          <w:lang w:eastAsia="en-GB"/>
        </w:rPr>
        <w:t>Roles and responsibilities</w:t>
      </w:r>
    </w:p>
    <w:p w14:paraId="6D1AD532" w14:textId="33B7FA5F" w:rsidR="009936E3" w:rsidRDefault="4DBBC47C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3B6BC9D3">
        <w:rPr>
          <w:rFonts w:ascii="Arial" w:eastAsia="Arial" w:hAnsi="Arial" w:cs="Arial"/>
          <w:lang w:eastAsia="en-GB"/>
        </w:rPr>
        <w:t>Congregation</w:t>
      </w:r>
      <w:r w:rsidR="38B22389" w:rsidRPr="3B6BC9D3">
        <w:rPr>
          <w:rFonts w:ascii="Arial" w:eastAsia="Arial" w:hAnsi="Arial" w:cs="Arial"/>
          <w:lang w:eastAsia="en-GB"/>
        </w:rPr>
        <w:t>s</w:t>
      </w:r>
      <w:r w:rsidR="118254C4" w:rsidRPr="3B6BC9D3">
        <w:rPr>
          <w:rFonts w:ascii="Arial" w:eastAsia="Arial" w:hAnsi="Arial" w:cs="Arial"/>
          <w:lang w:eastAsia="en-GB"/>
        </w:rPr>
        <w:t xml:space="preserve"> – the </w:t>
      </w:r>
      <w:r w:rsidRPr="3B6BC9D3">
        <w:rPr>
          <w:rFonts w:ascii="Arial" w:eastAsia="Arial" w:hAnsi="Arial" w:cs="Arial"/>
          <w:lang w:eastAsia="en-GB"/>
        </w:rPr>
        <w:t>Congregation</w:t>
      </w:r>
      <w:r w:rsidR="118254C4" w:rsidRPr="3B6BC9D3">
        <w:rPr>
          <w:rFonts w:ascii="Arial" w:eastAsia="Arial" w:hAnsi="Arial" w:cs="Arial"/>
          <w:lang w:eastAsia="en-GB"/>
        </w:rPr>
        <w:t xml:space="preserve"> </w:t>
      </w:r>
      <w:proofErr w:type="gramStart"/>
      <w:r w:rsidR="118254C4" w:rsidRPr="3B6BC9D3">
        <w:rPr>
          <w:rFonts w:ascii="Arial" w:eastAsia="Arial" w:hAnsi="Arial" w:cs="Arial"/>
          <w:lang w:eastAsia="en-GB"/>
        </w:rPr>
        <w:t>will</w:t>
      </w:r>
      <w:r w:rsidR="4D7225FB" w:rsidRPr="3B6BC9D3">
        <w:rPr>
          <w:rFonts w:ascii="Arial" w:eastAsia="Arial" w:hAnsi="Arial" w:cs="Arial"/>
          <w:lang w:eastAsia="en-GB"/>
        </w:rPr>
        <w:t>:-</w:t>
      </w:r>
      <w:proofErr w:type="gramEnd"/>
    </w:p>
    <w:p w14:paraId="74E97DA6" w14:textId="29D10EF0" w:rsidR="005340A1" w:rsidRPr="00333F6B" w:rsidRDefault="118254C4" w:rsidP="6B76C5A2">
      <w:pPr>
        <w:pStyle w:val="ListParagraph"/>
        <w:numPr>
          <w:ilvl w:val="0"/>
          <w:numId w:val="1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Complete the manse condition schedule prior to occupation by the minister and provide the Minister with a copy of the same.</w:t>
      </w:r>
    </w:p>
    <w:p w14:paraId="5436C528" w14:textId="18247877" w:rsidR="005340A1" w:rsidRDefault="118254C4" w:rsidP="6B76C5A2">
      <w:pPr>
        <w:pStyle w:val="ListParagraph"/>
        <w:numPr>
          <w:ilvl w:val="0"/>
          <w:numId w:val="1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Ensure that the manse is maintained in a habitable condition in line with the requirements outlined in the current manse condition schedule</w:t>
      </w:r>
      <w:r w:rsidR="43D8B18D" w:rsidRPr="6B76C5A2">
        <w:rPr>
          <w:rFonts w:ascii="Arial" w:eastAsia="Arial" w:hAnsi="Arial" w:cs="Arial"/>
          <w:lang w:eastAsia="en-GB"/>
        </w:rPr>
        <w:t>.</w:t>
      </w:r>
    </w:p>
    <w:p w14:paraId="4A2E2101" w14:textId="2045BAA0" w:rsidR="006E6D15" w:rsidRPr="00333F6B" w:rsidRDefault="43D8B18D" w:rsidP="6B76C5A2">
      <w:pPr>
        <w:pStyle w:val="ListParagraph"/>
        <w:numPr>
          <w:ilvl w:val="0"/>
          <w:numId w:val="1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Annually update the manse condition schedule and provide a copy to the Minister.</w:t>
      </w:r>
    </w:p>
    <w:p w14:paraId="5D69FD36" w14:textId="04C0DEE7" w:rsidR="005340A1" w:rsidRPr="00333F6B" w:rsidRDefault="118254C4" w:rsidP="6B76C5A2">
      <w:pPr>
        <w:pStyle w:val="ListParagraph"/>
        <w:numPr>
          <w:ilvl w:val="0"/>
          <w:numId w:val="1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Carry out the necessary regular inspections and testing as outlined in the current manse condition schedule.</w:t>
      </w:r>
    </w:p>
    <w:p w14:paraId="7633E6E8" w14:textId="6739F77F" w:rsidR="005340A1" w:rsidRPr="00333F6B" w:rsidRDefault="118254C4" w:rsidP="6B76C5A2">
      <w:pPr>
        <w:pStyle w:val="ListParagraph"/>
        <w:numPr>
          <w:ilvl w:val="0"/>
          <w:numId w:val="1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Provide reasonable notice of the necessary dates when access is required to undertake works and carry out inspections</w:t>
      </w:r>
    </w:p>
    <w:p w14:paraId="35D8B5EE" w14:textId="7CFE8BA1" w:rsidR="005340A1" w:rsidRPr="00333F6B" w:rsidRDefault="118254C4" w:rsidP="6B76C5A2">
      <w:pPr>
        <w:pStyle w:val="ListParagraph"/>
        <w:numPr>
          <w:ilvl w:val="0"/>
          <w:numId w:val="1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Undertake regular maintenance of the manse to ensure it is kept in good order and a habitable condition as set out in the manse condition schedule</w:t>
      </w:r>
    </w:p>
    <w:p w14:paraId="4C3F8FF5" w14:textId="5619CA44" w:rsidR="005340A1" w:rsidRPr="00333F6B" w:rsidRDefault="118254C4" w:rsidP="6B76C5A2">
      <w:pPr>
        <w:pStyle w:val="ListParagraph"/>
        <w:numPr>
          <w:ilvl w:val="0"/>
          <w:numId w:val="1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lastRenderedPageBreak/>
        <w:t>Undertake upkeep of the grounds where they extend beyond the bou</w:t>
      </w:r>
      <w:r w:rsidR="43D8B18D" w:rsidRPr="6B76C5A2">
        <w:rPr>
          <w:rFonts w:ascii="Arial" w:eastAsia="Arial" w:hAnsi="Arial" w:cs="Arial"/>
          <w:lang w:eastAsia="en-GB"/>
        </w:rPr>
        <w:t>n</w:t>
      </w:r>
      <w:r w:rsidRPr="6B76C5A2">
        <w:rPr>
          <w:rFonts w:ascii="Arial" w:eastAsia="Arial" w:hAnsi="Arial" w:cs="Arial"/>
          <w:lang w:eastAsia="en-GB"/>
        </w:rPr>
        <w:t xml:space="preserve">ds of a reasonable garden as recorded </w:t>
      </w:r>
      <w:r w:rsidR="4D7225FB" w:rsidRPr="6B76C5A2">
        <w:rPr>
          <w:rFonts w:ascii="Arial" w:eastAsia="Arial" w:hAnsi="Arial" w:cs="Arial"/>
          <w:lang w:eastAsia="en-GB"/>
        </w:rPr>
        <w:t>in appendix x of this document</w:t>
      </w:r>
      <w:r w:rsidR="43D8B18D" w:rsidRPr="6B76C5A2">
        <w:rPr>
          <w:rFonts w:ascii="Arial" w:eastAsia="Arial" w:hAnsi="Arial" w:cs="Arial"/>
          <w:lang w:eastAsia="en-GB"/>
        </w:rPr>
        <w:t xml:space="preserve"> [delete if not required]</w:t>
      </w:r>
    </w:p>
    <w:p w14:paraId="4D490C34" w14:textId="3EEB4F15" w:rsidR="005340A1" w:rsidRPr="00333F6B" w:rsidRDefault="118254C4" w:rsidP="6B76C5A2">
      <w:pPr>
        <w:pStyle w:val="ListParagraph"/>
        <w:numPr>
          <w:ilvl w:val="0"/>
          <w:numId w:val="1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 xml:space="preserve">Attend to such defects reported by the minister in a timely fashion (deal with emergency issues within 24 hours or more standard </w:t>
      </w:r>
      <w:r w:rsidR="43D8B18D" w:rsidRPr="6B76C5A2">
        <w:rPr>
          <w:rFonts w:ascii="Arial" w:eastAsia="Arial" w:hAnsi="Arial" w:cs="Arial"/>
          <w:lang w:eastAsia="en-GB"/>
        </w:rPr>
        <w:t xml:space="preserve">non-urgent </w:t>
      </w:r>
      <w:r w:rsidRPr="6B76C5A2">
        <w:rPr>
          <w:rFonts w:ascii="Arial" w:eastAsia="Arial" w:hAnsi="Arial" w:cs="Arial"/>
          <w:lang w:eastAsia="en-GB"/>
        </w:rPr>
        <w:t>requests within 14 days)</w:t>
      </w:r>
    </w:p>
    <w:p w14:paraId="37189A5A" w14:textId="527A2928" w:rsidR="005340A1" w:rsidRPr="00333F6B" w:rsidRDefault="118254C4" w:rsidP="6B76C5A2">
      <w:pPr>
        <w:pStyle w:val="ListParagraph"/>
        <w:numPr>
          <w:ilvl w:val="0"/>
          <w:numId w:val="1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Keep the Minister updated on progress dealing with reported defects</w:t>
      </w:r>
    </w:p>
    <w:p w14:paraId="3389D0ED" w14:textId="076A8B60" w:rsidR="00333F6B" w:rsidRPr="00333F6B" w:rsidRDefault="4D7225FB" w:rsidP="6B76C5A2">
      <w:pPr>
        <w:pStyle w:val="ListParagraph"/>
        <w:numPr>
          <w:ilvl w:val="0"/>
          <w:numId w:val="1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Insure the building under the COSIS insurance scheme.</w:t>
      </w:r>
    </w:p>
    <w:p w14:paraId="0587287A" w14:textId="62D32BC5" w:rsidR="00333F6B" w:rsidRDefault="38B22389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Minister</w:t>
      </w:r>
      <w:r w:rsidR="4D7225FB" w:rsidRPr="6B76C5A2">
        <w:rPr>
          <w:rFonts w:ascii="Arial" w:eastAsia="Arial" w:hAnsi="Arial" w:cs="Arial"/>
          <w:lang w:eastAsia="en-GB"/>
        </w:rPr>
        <w:t xml:space="preserve"> – the Minister will</w:t>
      </w:r>
    </w:p>
    <w:p w14:paraId="5A430B84" w14:textId="06EE34A8" w:rsidR="00333F6B" w:rsidRPr="00333F6B" w:rsidRDefault="4D7225FB" w:rsidP="6B76C5A2">
      <w:pPr>
        <w:pStyle w:val="ListParagraph"/>
        <w:numPr>
          <w:ilvl w:val="0"/>
          <w:numId w:val="2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Acknowledge and agree to the content of the manse condition schedule.</w:t>
      </w:r>
    </w:p>
    <w:p w14:paraId="18BAEAD6" w14:textId="77777777" w:rsidR="00333F6B" w:rsidRPr="00333F6B" w:rsidRDefault="4D7225FB" w:rsidP="6B76C5A2">
      <w:pPr>
        <w:pStyle w:val="ListParagraph"/>
        <w:numPr>
          <w:ilvl w:val="0"/>
          <w:numId w:val="2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 xml:space="preserve">Treat the manse fabric, fixtures and fittings with due care and consideration.  </w:t>
      </w:r>
    </w:p>
    <w:p w14:paraId="253756CA" w14:textId="328C49DE" w:rsidR="009936E3" w:rsidRPr="00333F6B" w:rsidRDefault="4D7225FB" w:rsidP="6B76C5A2">
      <w:pPr>
        <w:pStyle w:val="ListParagraph"/>
        <w:numPr>
          <w:ilvl w:val="0"/>
          <w:numId w:val="2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 xml:space="preserve">Make good any damage (beyond normal wear and tear) at their own expense. </w:t>
      </w:r>
    </w:p>
    <w:p w14:paraId="4AFA9A1F" w14:textId="0DFC4415" w:rsidR="00333F6B" w:rsidRPr="00333F6B" w:rsidRDefault="4D7225FB" w:rsidP="6B76C5A2">
      <w:pPr>
        <w:pStyle w:val="ListParagraph"/>
        <w:numPr>
          <w:ilvl w:val="0"/>
          <w:numId w:val="2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Keep the manse in a clean and tidy condition.</w:t>
      </w:r>
    </w:p>
    <w:p w14:paraId="21CC8D42" w14:textId="6B5FADB7" w:rsidR="00333F6B" w:rsidRPr="00333F6B" w:rsidRDefault="4D7225FB" w:rsidP="6B76C5A2">
      <w:pPr>
        <w:pStyle w:val="ListParagraph"/>
        <w:numPr>
          <w:ilvl w:val="0"/>
          <w:numId w:val="2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3B6BC9D3">
        <w:rPr>
          <w:rFonts w:ascii="Arial" w:eastAsia="Arial" w:hAnsi="Arial" w:cs="Arial"/>
          <w:lang w:eastAsia="en-GB"/>
        </w:rPr>
        <w:t xml:space="preserve">Report any defects to the </w:t>
      </w:r>
      <w:r w:rsidR="4DBBC47C" w:rsidRPr="3B6BC9D3">
        <w:rPr>
          <w:rFonts w:ascii="Arial" w:eastAsia="Arial" w:hAnsi="Arial" w:cs="Arial"/>
          <w:lang w:eastAsia="en-GB"/>
        </w:rPr>
        <w:t>Congregation</w:t>
      </w:r>
      <w:r w:rsidRPr="3B6BC9D3">
        <w:rPr>
          <w:rFonts w:ascii="Arial" w:eastAsia="Arial" w:hAnsi="Arial" w:cs="Arial"/>
          <w:lang w:eastAsia="en-GB"/>
        </w:rPr>
        <w:t>.</w:t>
      </w:r>
    </w:p>
    <w:p w14:paraId="69D653C1" w14:textId="709797FD" w:rsidR="00333F6B" w:rsidRPr="00333F6B" w:rsidRDefault="4D7225FB" w:rsidP="6B76C5A2">
      <w:pPr>
        <w:pStyle w:val="ListParagraph"/>
        <w:numPr>
          <w:ilvl w:val="0"/>
          <w:numId w:val="2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Allow access for inspections and maintenance providing that adequate notice has been given.</w:t>
      </w:r>
    </w:p>
    <w:p w14:paraId="02AEA665" w14:textId="2BACFDE1" w:rsidR="00333F6B" w:rsidRPr="00333F6B" w:rsidRDefault="4D7225FB" w:rsidP="6B76C5A2">
      <w:pPr>
        <w:pStyle w:val="ListParagraph"/>
        <w:numPr>
          <w:ilvl w:val="0"/>
          <w:numId w:val="2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Maintain the agreed garden in a neat and tidy condition.</w:t>
      </w:r>
    </w:p>
    <w:p w14:paraId="269472F0" w14:textId="648F9F9B" w:rsidR="00333F6B" w:rsidRPr="00333F6B" w:rsidRDefault="4D7225FB" w:rsidP="6B76C5A2">
      <w:pPr>
        <w:pStyle w:val="ListParagraph"/>
        <w:numPr>
          <w:ilvl w:val="0"/>
          <w:numId w:val="2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Pay for all energy and utility bills (excluding Council Tax).</w:t>
      </w:r>
    </w:p>
    <w:p w14:paraId="74EAF305" w14:textId="2B7C39C0" w:rsidR="00333F6B" w:rsidRPr="00333F6B" w:rsidRDefault="4D7225FB" w:rsidP="6B76C5A2">
      <w:pPr>
        <w:pStyle w:val="ListParagraph"/>
        <w:numPr>
          <w:ilvl w:val="0"/>
          <w:numId w:val="2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Provide their own furniture.</w:t>
      </w:r>
    </w:p>
    <w:p w14:paraId="297B6F5E" w14:textId="143C27E5" w:rsidR="00333F6B" w:rsidRPr="00333F6B" w:rsidRDefault="4D7225FB" w:rsidP="6B76C5A2">
      <w:pPr>
        <w:pStyle w:val="ListParagraph"/>
        <w:numPr>
          <w:ilvl w:val="0"/>
          <w:numId w:val="2"/>
        </w:num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Insure the contents of the manse and their own belongings.</w:t>
      </w:r>
    </w:p>
    <w:p w14:paraId="2B04E02C" w14:textId="60ED76DB" w:rsidR="000C2872" w:rsidRPr="000C2872" w:rsidRDefault="1EDD6E64" w:rsidP="6B76C5A2">
      <w:pPr>
        <w:spacing w:before="300" w:after="150" w:line="240" w:lineRule="auto"/>
        <w:outlineLvl w:val="2"/>
        <w:rPr>
          <w:rFonts w:ascii="Arial" w:eastAsia="Arial" w:hAnsi="Arial" w:cs="Arial"/>
          <w:b/>
          <w:bCs/>
          <w:lang w:eastAsia="en-GB"/>
        </w:rPr>
      </w:pPr>
      <w:r w:rsidRPr="3B6BC9D3">
        <w:rPr>
          <w:rFonts w:ascii="Arial" w:eastAsia="Arial" w:hAnsi="Arial" w:cs="Arial"/>
          <w:b/>
          <w:bCs/>
          <w:lang w:eastAsia="en-GB"/>
        </w:rPr>
        <w:t xml:space="preserve">Duration of the </w:t>
      </w:r>
      <w:r w:rsidR="7572F06B" w:rsidRPr="3B6BC9D3">
        <w:rPr>
          <w:rFonts w:ascii="Arial" w:eastAsia="Arial" w:hAnsi="Arial" w:cs="Arial"/>
          <w:b/>
          <w:bCs/>
          <w:lang w:eastAsia="en-GB"/>
        </w:rPr>
        <w:t>Memorandum</w:t>
      </w:r>
      <w:r w:rsidR="43D8B18D" w:rsidRPr="3B6BC9D3">
        <w:rPr>
          <w:rFonts w:ascii="Arial" w:eastAsia="Arial" w:hAnsi="Arial" w:cs="Arial"/>
          <w:b/>
          <w:bCs/>
          <w:lang w:eastAsia="en-GB"/>
        </w:rPr>
        <w:t xml:space="preserve"> of Understanding</w:t>
      </w:r>
    </w:p>
    <w:p w14:paraId="4F739428" w14:textId="2D9ACAA9" w:rsid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3B6BC9D3">
        <w:rPr>
          <w:rFonts w:ascii="Arial" w:eastAsia="Arial" w:hAnsi="Arial" w:cs="Arial"/>
          <w:lang w:eastAsia="en-GB"/>
        </w:rPr>
        <w:t xml:space="preserve">The </w:t>
      </w:r>
      <w:r w:rsidR="7572F06B" w:rsidRPr="3B6BC9D3">
        <w:rPr>
          <w:rFonts w:ascii="Arial" w:eastAsia="Arial" w:hAnsi="Arial" w:cs="Arial"/>
          <w:lang w:eastAsia="en-GB"/>
        </w:rPr>
        <w:t>Memorandum</w:t>
      </w:r>
      <w:r w:rsidRPr="3B6BC9D3">
        <w:rPr>
          <w:rFonts w:ascii="Arial" w:eastAsia="Arial" w:hAnsi="Arial" w:cs="Arial"/>
          <w:lang w:eastAsia="en-GB"/>
        </w:rPr>
        <w:t xml:space="preserve"> will apply from </w:t>
      </w:r>
      <w:r w:rsidRPr="3B6BC9D3">
        <w:rPr>
          <w:rFonts w:ascii="Arial" w:eastAsia="Arial" w:hAnsi="Arial" w:cs="Arial"/>
          <w:i/>
          <w:iCs/>
          <w:lang w:eastAsia="en-GB"/>
        </w:rPr>
        <w:t>[insert date]</w:t>
      </w:r>
      <w:r w:rsidRPr="3B6BC9D3">
        <w:rPr>
          <w:rFonts w:ascii="Arial" w:eastAsia="Arial" w:hAnsi="Arial" w:cs="Arial"/>
          <w:lang w:eastAsia="en-GB"/>
        </w:rPr>
        <w:t xml:space="preserve"> and will continue to apply until </w:t>
      </w:r>
      <w:r w:rsidR="4D7225FB" w:rsidRPr="3B6BC9D3">
        <w:rPr>
          <w:rFonts w:ascii="Arial" w:eastAsia="Arial" w:hAnsi="Arial" w:cs="Arial"/>
          <w:lang w:eastAsia="en-GB"/>
        </w:rPr>
        <w:t>the Minister leaves the Manse.</w:t>
      </w:r>
    </w:p>
    <w:p w14:paraId="040BA04A" w14:textId="7B37259F"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3B6BC9D3">
        <w:rPr>
          <w:rFonts w:ascii="Arial" w:eastAsia="Arial" w:hAnsi="Arial" w:cs="Arial"/>
          <w:b/>
          <w:bCs/>
          <w:lang w:eastAsia="en-GB"/>
        </w:rPr>
        <w:t>Dispute resolution</w:t>
      </w:r>
      <w:r w:rsidR="000C2872">
        <w:br/>
      </w:r>
      <w:r w:rsidRPr="3B6BC9D3">
        <w:rPr>
          <w:rFonts w:ascii="Arial" w:eastAsia="Arial" w:hAnsi="Arial" w:cs="Arial"/>
          <w:lang w:eastAsia="en-GB"/>
        </w:rPr>
        <w:t xml:space="preserve">If a dispute or difference arises between the parties out of or in connection with this </w:t>
      </w:r>
      <w:r w:rsidR="7572F06B" w:rsidRPr="3B6BC9D3">
        <w:rPr>
          <w:rFonts w:ascii="Arial" w:eastAsia="Arial" w:hAnsi="Arial" w:cs="Arial"/>
          <w:lang w:eastAsia="en-GB"/>
        </w:rPr>
        <w:t>Memorandum</w:t>
      </w:r>
      <w:r w:rsidRPr="3B6BC9D3">
        <w:rPr>
          <w:rFonts w:ascii="Arial" w:eastAsia="Arial" w:hAnsi="Arial" w:cs="Arial"/>
          <w:lang w:eastAsia="en-GB"/>
        </w:rPr>
        <w:t>, either party may give the other a written notice specifying the dispute or difference</w:t>
      </w:r>
      <w:r w:rsidR="4D7225FB" w:rsidRPr="3B6BC9D3">
        <w:rPr>
          <w:rFonts w:ascii="Arial" w:eastAsia="Arial" w:hAnsi="Arial" w:cs="Arial"/>
          <w:lang w:eastAsia="en-GB"/>
        </w:rPr>
        <w:t>.</w:t>
      </w:r>
    </w:p>
    <w:p w14:paraId="4D10F96B" w14:textId="3F904085" w:rsid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 xml:space="preserve">Within </w:t>
      </w:r>
      <w:r w:rsidR="4D7225FB" w:rsidRPr="6B76C5A2">
        <w:rPr>
          <w:rFonts w:ascii="Arial" w:eastAsia="Arial" w:hAnsi="Arial" w:cs="Arial"/>
          <w:lang w:eastAsia="en-GB"/>
        </w:rPr>
        <w:t>14</w:t>
      </w:r>
      <w:r w:rsidR="43D8B18D" w:rsidRPr="6B76C5A2">
        <w:rPr>
          <w:rFonts w:ascii="Arial" w:eastAsia="Arial" w:hAnsi="Arial" w:cs="Arial"/>
          <w:lang w:eastAsia="en-GB"/>
        </w:rPr>
        <w:t xml:space="preserve"> </w:t>
      </w:r>
      <w:r w:rsidRPr="6B76C5A2">
        <w:rPr>
          <w:rFonts w:ascii="Arial" w:eastAsia="Arial" w:hAnsi="Arial" w:cs="Arial"/>
          <w:lang w:eastAsia="en-GB"/>
        </w:rPr>
        <w:t xml:space="preserve">days of the date of the notice, </w:t>
      </w:r>
      <w:r w:rsidR="43D8B18D" w:rsidRPr="6B76C5A2">
        <w:rPr>
          <w:rFonts w:ascii="Arial" w:eastAsia="Arial" w:hAnsi="Arial" w:cs="Arial"/>
          <w:lang w:eastAsia="en-GB"/>
        </w:rPr>
        <w:t xml:space="preserve">the Session Clerk and Minister </w:t>
      </w:r>
      <w:r w:rsidRPr="6B76C5A2">
        <w:rPr>
          <w:rFonts w:ascii="Arial" w:eastAsia="Arial" w:hAnsi="Arial" w:cs="Arial"/>
          <w:lang w:eastAsia="en-GB"/>
        </w:rPr>
        <w:t>must meet and undertake negotiations in good faith and on a without prejudice basis with a view to resolving the dispute or difference.</w:t>
      </w:r>
    </w:p>
    <w:p w14:paraId="57693697" w14:textId="516A5262" w:rsidR="006E6D15" w:rsidRPr="000C2872" w:rsidRDefault="43D8B18D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If the dispute cannot be resolved, either party can refer the matter to the Presbytery Clerk.</w:t>
      </w:r>
    </w:p>
    <w:p w14:paraId="20F30460" w14:textId="77777777" w:rsidR="000C2872" w:rsidRPr="000C2872" w:rsidRDefault="1EDD6E64" w:rsidP="6B76C5A2">
      <w:pPr>
        <w:spacing w:before="300" w:after="150" w:line="240" w:lineRule="auto"/>
        <w:outlineLvl w:val="2"/>
        <w:rPr>
          <w:rFonts w:ascii="Arial" w:eastAsia="Arial" w:hAnsi="Arial" w:cs="Arial"/>
          <w:b/>
          <w:bCs/>
          <w:lang w:eastAsia="en-GB"/>
        </w:rPr>
      </w:pPr>
      <w:r w:rsidRPr="6B76C5A2">
        <w:rPr>
          <w:rFonts w:ascii="Arial" w:eastAsia="Arial" w:hAnsi="Arial" w:cs="Arial"/>
          <w:b/>
          <w:bCs/>
          <w:lang w:eastAsia="en-GB"/>
        </w:rPr>
        <w:t>Confidentiality</w:t>
      </w:r>
    </w:p>
    <w:p w14:paraId="25FB8A47" w14:textId="67CD7649"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3B6BC9D3">
        <w:rPr>
          <w:rFonts w:ascii="Arial" w:eastAsia="Arial" w:hAnsi="Arial" w:cs="Arial"/>
          <w:lang w:eastAsia="en-GB"/>
        </w:rPr>
        <w:t xml:space="preserve">The parties acknowledge that information disclosed by one party to the other (the disclosing party) in the course of the subject matter of this </w:t>
      </w:r>
      <w:r w:rsidR="5C63A432" w:rsidRPr="3B6BC9D3">
        <w:rPr>
          <w:rFonts w:ascii="Arial" w:eastAsia="Arial" w:hAnsi="Arial" w:cs="Arial"/>
          <w:lang w:eastAsia="en-GB"/>
        </w:rPr>
        <w:t xml:space="preserve">Memorandum </w:t>
      </w:r>
      <w:r w:rsidRPr="3B6BC9D3">
        <w:rPr>
          <w:rFonts w:ascii="Arial" w:eastAsia="Arial" w:hAnsi="Arial" w:cs="Arial"/>
          <w:lang w:eastAsia="en-GB"/>
        </w:rPr>
        <w:t>may be confidential and unless required by law must not be disclosed to a third party except with the prior written consent of the disclosing party.</w:t>
      </w:r>
    </w:p>
    <w:p w14:paraId="3DF4907F" w14:textId="77777777"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This Document accurately reflects the understanding between the Party, signed on [Insert date]</w:t>
      </w:r>
    </w:p>
    <w:p w14:paraId="6A5835A5" w14:textId="77777777"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lastRenderedPageBreak/>
        <w:t> </w:t>
      </w:r>
    </w:p>
    <w:p w14:paraId="550EEF27" w14:textId="77777777"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 </w:t>
      </w:r>
    </w:p>
    <w:p w14:paraId="38F9A0CE" w14:textId="578F3347"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3B6BC9D3">
        <w:rPr>
          <w:rFonts w:ascii="Arial" w:eastAsia="Arial" w:hAnsi="Arial" w:cs="Arial"/>
          <w:lang w:eastAsia="en-GB"/>
        </w:rPr>
        <w:t>___________________________</w:t>
      </w:r>
      <w:r w:rsidR="000C2872">
        <w:br/>
      </w:r>
      <w:r w:rsidRPr="3B6BC9D3">
        <w:rPr>
          <w:rFonts w:ascii="Arial" w:eastAsia="Arial" w:hAnsi="Arial" w:cs="Arial"/>
          <w:lang w:eastAsia="en-GB"/>
        </w:rPr>
        <w:t>____________________ (</w:t>
      </w:r>
      <w:r w:rsidR="4DBBC47C" w:rsidRPr="3B6BC9D3">
        <w:rPr>
          <w:rFonts w:ascii="Arial" w:eastAsia="Arial" w:hAnsi="Arial" w:cs="Arial"/>
          <w:lang w:eastAsia="en-GB"/>
        </w:rPr>
        <w:t>Congregation</w:t>
      </w:r>
      <w:r w:rsidRPr="3B6BC9D3">
        <w:rPr>
          <w:rFonts w:ascii="Arial" w:eastAsia="Arial" w:hAnsi="Arial" w:cs="Arial"/>
          <w:lang w:eastAsia="en-GB"/>
        </w:rPr>
        <w:t>)</w:t>
      </w:r>
    </w:p>
    <w:p w14:paraId="5B9ADF6B" w14:textId="77777777"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 </w:t>
      </w:r>
    </w:p>
    <w:p w14:paraId="5F79EAE1" w14:textId="77777777"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 </w:t>
      </w:r>
    </w:p>
    <w:p w14:paraId="63349FDD" w14:textId="77777777"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 </w:t>
      </w:r>
    </w:p>
    <w:p w14:paraId="74E5D13A" w14:textId="1D3F3A6C" w:rsidR="000C2872" w:rsidRPr="000C2872" w:rsidRDefault="1EDD6E64" w:rsidP="6B76C5A2">
      <w:pPr>
        <w:spacing w:before="150" w:after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___________________________</w:t>
      </w:r>
      <w:r w:rsidR="000C2872">
        <w:br/>
      </w:r>
      <w:r w:rsidRPr="6B76C5A2">
        <w:rPr>
          <w:rFonts w:ascii="Arial" w:eastAsia="Arial" w:hAnsi="Arial" w:cs="Arial"/>
          <w:lang w:eastAsia="en-GB"/>
        </w:rPr>
        <w:t>____________________ (</w:t>
      </w:r>
      <w:r w:rsidR="4D7225FB" w:rsidRPr="6B76C5A2">
        <w:rPr>
          <w:rFonts w:ascii="Arial" w:eastAsia="Arial" w:hAnsi="Arial" w:cs="Arial"/>
          <w:lang w:eastAsia="en-GB"/>
        </w:rPr>
        <w:t>Minister</w:t>
      </w:r>
      <w:r w:rsidRPr="6B76C5A2">
        <w:rPr>
          <w:rFonts w:ascii="Arial" w:eastAsia="Arial" w:hAnsi="Arial" w:cs="Arial"/>
          <w:lang w:eastAsia="en-GB"/>
        </w:rPr>
        <w:t>)</w:t>
      </w:r>
    </w:p>
    <w:p w14:paraId="2F988626" w14:textId="77777777" w:rsidR="000C2872" w:rsidRPr="000C2872" w:rsidRDefault="1EDD6E64" w:rsidP="6B76C5A2">
      <w:pPr>
        <w:spacing w:before="150" w:line="360" w:lineRule="atLeast"/>
        <w:rPr>
          <w:rFonts w:ascii="Arial" w:eastAsia="Arial" w:hAnsi="Arial" w:cs="Arial"/>
          <w:lang w:eastAsia="en-GB"/>
        </w:rPr>
      </w:pPr>
      <w:r w:rsidRPr="6B76C5A2">
        <w:rPr>
          <w:rFonts w:ascii="Arial" w:eastAsia="Arial" w:hAnsi="Arial" w:cs="Arial"/>
          <w:lang w:eastAsia="en-GB"/>
        </w:rPr>
        <w:t> </w:t>
      </w:r>
    </w:p>
    <w:p w14:paraId="095F1ED3" w14:textId="799B196D" w:rsidR="00333F6B" w:rsidRDefault="00333F6B" w:rsidP="6B76C5A2">
      <w:pPr>
        <w:rPr>
          <w:rFonts w:ascii="Arial" w:eastAsia="Arial" w:hAnsi="Arial" w:cs="Arial"/>
        </w:rPr>
      </w:pPr>
      <w:r w:rsidRPr="6B76C5A2">
        <w:rPr>
          <w:rFonts w:ascii="Arial" w:eastAsia="Arial" w:hAnsi="Arial" w:cs="Arial"/>
        </w:rPr>
        <w:br w:type="page"/>
      </w:r>
    </w:p>
    <w:p w14:paraId="4E2B597E" w14:textId="5CE179DF" w:rsidR="00B7263F" w:rsidRPr="00333F6B" w:rsidRDefault="4D7225FB" w:rsidP="6B76C5A2">
      <w:pPr>
        <w:rPr>
          <w:rFonts w:ascii="Arial" w:eastAsia="Arial" w:hAnsi="Arial" w:cs="Arial"/>
          <w:b/>
          <w:bCs/>
        </w:rPr>
      </w:pPr>
      <w:r w:rsidRPr="6B76C5A2">
        <w:rPr>
          <w:rFonts w:ascii="Arial" w:eastAsia="Arial" w:hAnsi="Arial" w:cs="Arial"/>
          <w:b/>
          <w:bCs/>
        </w:rPr>
        <w:lastRenderedPageBreak/>
        <w:t>Appendices</w:t>
      </w:r>
    </w:p>
    <w:p w14:paraId="510D4FF4" w14:textId="226C9B7A" w:rsidR="00333F6B" w:rsidRDefault="4D7225FB" w:rsidP="6B76C5A2">
      <w:pPr>
        <w:rPr>
          <w:rFonts w:ascii="Arial" w:eastAsia="Arial" w:hAnsi="Arial" w:cs="Arial"/>
        </w:rPr>
      </w:pPr>
      <w:r w:rsidRPr="6B76C5A2">
        <w:rPr>
          <w:rFonts w:ascii="Arial" w:eastAsia="Arial" w:hAnsi="Arial" w:cs="Arial"/>
        </w:rPr>
        <w:t>A – Manse Condition Schedule</w:t>
      </w:r>
    </w:p>
    <w:p w14:paraId="3B9555E3" w14:textId="16490F98" w:rsidR="00333F6B" w:rsidRDefault="4D7225FB" w:rsidP="6B76C5A2">
      <w:pPr>
        <w:rPr>
          <w:rFonts w:ascii="Arial" w:eastAsia="Arial" w:hAnsi="Arial" w:cs="Arial"/>
        </w:rPr>
      </w:pPr>
      <w:r w:rsidRPr="3B6BC9D3">
        <w:rPr>
          <w:rFonts w:ascii="Arial" w:eastAsia="Arial" w:hAnsi="Arial" w:cs="Arial"/>
        </w:rPr>
        <w:t xml:space="preserve">B – Plan/notes on external grounds where </w:t>
      </w:r>
      <w:r w:rsidR="4DBBC47C" w:rsidRPr="3B6BC9D3">
        <w:rPr>
          <w:rFonts w:ascii="Arial" w:eastAsia="Arial" w:hAnsi="Arial" w:cs="Arial"/>
        </w:rPr>
        <w:t>Congregation</w:t>
      </w:r>
      <w:r w:rsidRPr="3B6BC9D3">
        <w:rPr>
          <w:rFonts w:ascii="Arial" w:eastAsia="Arial" w:hAnsi="Arial" w:cs="Arial"/>
        </w:rPr>
        <w:t xml:space="preserve"> have responsibility to upkeep</w:t>
      </w:r>
    </w:p>
    <w:sectPr w:rsidR="00333F6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45723"/>
    <w:multiLevelType w:val="hybridMultilevel"/>
    <w:tmpl w:val="3904D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315CE"/>
    <w:multiLevelType w:val="hybridMultilevel"/>
    <w:tmpl w:val="5A7CC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72"/>
    <w:rsid w:val="000C2872"/>
    <w:rsid w:val="00333F6B"/>
    <w:rsid w:val="005340A1"/>
    <w:rsid w:val="006328E3"/>
    <w:rsid w:val="006E6D15"/>
    <w:rsid w:val="009936E3"/>
    <w:rsid w:val="00B7263F"/>
    <w:rsid w:val="00C52491"/>
    <w:rsid w:val="00FF6E81"/>
    <w:rsid w:val="05F79FC9"/>
    <w:rsid w:val="0B03908A"/>
    <w:rsid w:val="1161F6ED"/>
    <w:rsid w:val="118254C4"/>
    <w:rsid w:val="12CBB6CC"/>
    <w:rsid w:val="18771F5A"/>
    <w:rsid w:val="1EDD6E64"/>
    <w:rsid w:val="20A60B9A"/>
    <w:rsid w:val="26A61122"/>
    <w:rsid w:val="27E210B3"/>
    <w:rsid w:val="2CBD0BD3"/>
    <w:rsid w:val="38B22389"/>
    <w:rsid w:val="38DE4CD1"/>
    <w:rsid w:val="3B6BC9D3"/>
    <w:rsid w:val="3D8114ED"/>
    <w:rsid w:val="3F267846"/>
    <w:rsid w:val="3F75EF7B"/>
    <w:rsid w:val="43D8B18D"/>
    <w:rsid w:val="4D7225FB"/>
    <w:rsid w:val="4DBBC47C"/>
    <w:rsid w:val="4E648722"/>
    <w:rsid w:val="5C63A432"/>
    <w:rsid w:val="63D4CB49"/>
    <w:rsid w:val="69388FEB"/>
    <w:rsid w:val="6B76C5A2"/>
    <w:rsid w:val="7572F06B"/>
    <w:rsid w:val="75DF8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A591C"/>
  <w15:chartTrackingRefBased/>
  <w15:docId w15:val="{8270E5E5-2151-40E7-A28A-4F9221A2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C28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C28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287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C287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fl-heading-text">
    <w:name w:val="fl-heading-text"/>
    <w:basedOn w:val="DefaultParagraphFont"/>
    <w:rsid w:val="000C2872"/>
  </w:style>
  <w:style w:type="paragraph" w:styleId="NormalWeb">
    <w:name w:val="Normal (Web)"/>
    <w:basedOn w:val="Normal"/>
    <w:uiPriority w:val="99"/>
    <w:semiHidden/>
    <w:unhideWhenUsed/>
    <w:rsid w:val="000C2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33F6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6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9666">
              <w:marLeft w:val="300"/>
              <w:marRight w:val="30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1408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dcc077-7805-4175-bfec-5bc863074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31567FD25B445B05EA3CF37B0F267" ma:contentTypeVersion="18" ma:contentTypeDescription="Create a new document." ma:contentTypeScope="" ma:versionID="486aba0b0c51da81204a82e0ed9ae681">
  <xsd:schema xmlns:xsd="http://www.w3.org/2001/XMLSchema" xmlns:xs="http://www.w3.org/2001/XMLSchema" xmlns:p="http://schemas.microsoft.com/office/2006/metadata/properties" xmlns:ns3="8d0523df-9f5c-473b-84da-13d928c8a33a" xmlns:ns4="87dcc077-7805-4175-bfec-5bc863074bd9" targetNamespace="http://schemas.microsoft.com/office/2006/metadata/properties" ma:root="true" ma:fieldsID="36892ee5fce4d443490dedca00b892b1" ns3:_="" ns4:_="">
    <xsd:import namespace="8d0523df-9f5c-473b-84da-13d928c8a33a"/>
    <xsd:import namespace="87dcc077-7805-4175-bfec-5bc863074b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523df-9f5c-473b-84da-13d928c8a3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cc077-7805-4175-bfec-5bc863074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BE65B-4B22-4DD7-9105-BE7273AB7231}">
  <ds:schemaRefs>
    <ds:schemaRef ds:uri="http://schemas.microsoft.com/office/2006/metadata/properties"/>
    <ds:schemaRef ds:uri="8d0523df-9f5c-473b-84da-13d928c8a33a"/>
    <ds:schemaRef ds:uri="http://purl.org/dc/terms/"/>
    <ds:schemaRef ds:uri="http://schemas.microsoft.com/office/2006/documentManagement/types"/>
    <ds:schemaRef ds:uri="87dcc077-7805-4175-bfec-5bc863074bd9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B4F5DF-EA96-4EF3-BB08-83702ECC1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FFE64-88B9-4015-A41B-564DE9719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523df-9f5c-473b-84da-13d928c8a33a"/>
    <ds:schemaRef ds:uri="87dcc077-7805-4175-bfec-5bc863074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603</Words>
  <Characters>3438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of Scotland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Isherwood, Katharine</dc:creator>
  <cp:keywords/>
  <dc:description/>
  <cp:lastModifiedBy>Elder, Eva</cp:lastModifiedBy>
  <cp:revision>2</cp:revision>
  <dcterms:created xsi:type="dcterms:W3CDTF">2025-05-15T16:22:00Z</dcterms:created>
  <dcterms:modified xsi:type="dcterms:W3CDTF">2025-05-15T16:22:00Z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0x0101005ED31567FD25B445B05EA3CF37B0F267</vt:lpwstr>
  </property>
</Properties>
</file>